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firstLine="2"/>
        <w:rPr/>
      </w:pPr>
      <w:r w:rsidDel="00000000" w:rsidR="00000000" w:rsidRPr="00000000">
        <w:rPr>
          <w:rtl w:val="0"/>
        </w:rPr>
        <w:t xml:space="preserve">Economía: Sumario del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649" w:tblpY="40"/>
        <w:tblW w:w="10866.0" w:type="dxa"/>
        <w:jc w:val="left"/>
        <w:tblLayout w:type="fixed"/>
        <w:tblLook w:val="0400"/>
      </w:tblPr>
      <w:tblGrid>
        <w:gridCol w:w="2159"/>
        <w:gridCol w:w="4353"/>
        <w:gridCol w:w="4354"/>
        <w:tblGridChange w:id="0">
          <w:tblGrid>
            <w:gridCol w:w="2159"/>
            <w:gridCol w:w="4353"/>
            <w:gridCol w:w="4354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spacing w:after="0" w:line="259" w:lineRule="auto"/>
              <w:ind w:left="0" w:right="19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24bad" w:val="clear"/>
          </w:tcPr>
          <w:p w:rsidR="00000000" w:rsidDel="00000000" w:rsidP="00000000" w:rsidRDefault="00000000" w:rsidRPr="00000000" w14:paraId="00000004">
            <w:pPr>
              <w:spacing w:after="0" w:line="259" w:lineRule="auto"/>
              <w:ind w:left="91" w:right="81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Microeconomía </w:t>
            </w:r>
          </w:p>
          <w:p w:rsidR="00000000" w:rsidDel="00000000" w:rsidP="00000000" w:rsidRDefault="00000000" w:rsidRPr="00000000" w14:paraId="00000005">
            <w:pPr>
              <w:spacing w:after="0" w:line="259" w:lineRule="auto"/>
              <w:ind w:left="91" w:right="81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42 días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53bc" w:val="clear"/>
          </w:tcPr>
          <w:p w:rsidR="00000000" w:rsidDel="00000000" w:rsidP="00000000" w:rsidRDefault="00000000" w:rsidRPr="00000000" w14:paraId="00000006">
            <w:pPr>
              <w:spacing w:after="0" w:line="259" w:lineRule="auto"/>
              <w:ind w:left="58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Macroeconomía </w:t>
            </w:r>
          </w:p>
          <w:p w:rsidR="00000000" w:rsidDel="00000000" w:rsidP="00000000" w:rsidRDefault="00000000" w:rsidRPr="00000000" w14:paraId="00000007">
            <w:pPr>
              <w:spacing w:after="0" w:line="259" w:lineRule="auto"/>
              <w:ind w:left="58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42 días</w:t>
            </w:r>
          </w:p>
        </w:tc>
      </w:tr>
      <w:tr>
        <w:trPr>
          <w:cantSplit w:val="0"/>
          <w:trHeight w:val="20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8">
            <w:pPr>
              <w:spacing w:after="0" w:line="259" w:lineRule="auto"/>
              <w:ind w:left="0" w:right="19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spacing w:after="0" w:line="259" w:lineRule="auto"/>
              <w:ind w:left="5" w:firstLine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Nuevo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rtl w:val="0"/>
              </w:rPr>
              <w:t xml:space="preserve">1A, * 1B, </w:t>
            </w:r>
            <w:r w:rsidDel="00000000" w:rsidR="00000000" w:rsidRPr="00000000">
              <w:rPr>
                <w:rtl w:val="0"/>
              </w:rPr>
              <w:t xml:space="preserve">1C, 1D, 2A, 2B, 2C, 2D, *</w:t>
            </w:r>
            <w:r w:rsidDel="00000000" w:rsidR="00000000" w:rsidRPr="00000000">
              <w:rPr>
                <w:b w:val="1"/>
                <w:rtl w:val="0"/>
              </w:rPr>
              <w:t xml:space="preserve">3A, </w:t>
            </w:r>
            <w:r w:rsidDel="00000000" w:rsidR="00000000" w:rsidRPr="00000000">
              <w:rPr>
                <w:rtl w:val="0"/>
              </w:rPr>
              <w:t xml:space="preserve">3B, 3C,*</w:t>
            </w:r>
            <w:r w:rsidDel="00000000" w:rsidR="00000000" w:rsidRPr="00000000">
              <w:rPr>
                <w:b w:val="1"/>
                <w:rtl w:val="0"/>
              </w:rPr>
              <w:t xml:space="preserve">4A, </w:t>
            </w:r>
            <w:r w:rsidDel="00000000" w:rsidR="00000000" w:rsidRPr="00000000">
              <w:rPr>
                <w:rtl w:val="0"/>
              </w:rPr>
              <w:t xml:space="preserve">4B, *</w:t>
            </w:r>
            <w:r w:rsidDel="00000000" w:rsidR="00000000" w:rsidRPr="00000000">
              <w:rPr>
                <w:b w:val="1"/>
                <w:rtl w:val="0"/>
              </w:rPr>
              <w:t xml:space="preserve">4C, *5A, *5B, </w:t>
            </w:r>
            <w:r w:rsidDel="00000000" w:rsidR="00000000" w:rsidRPr="00000000">
              <w:rPr>
                <w:rtl w:val="0"/>
              </w:rPr>
              <w:t xml:space="preserve">6A, 6B, 7A, 7B, 8A, 8B, </w:t>
            </w:r>
            <w:r w:rsidDel="00000000" w:rsidR="00000000" w:rsidRPr="00000000">
              <w:rPr>
                <w:b w:val="1"/>
                <w:rtl w:val="0"/>
              </w:rPr>
              <w:t xml:space="preserve">*15A</w:t>
            </w:r>
            <w:r w:rsidDel="00000000" w:rsidR="00000000" w:rsidRPr="00000000">
              <w:rPr>
                <w:rtl w:val="0"/>
              </w:rPr>
              <w:t xml:space="preserve">,15B, 16A, 16B, 16C, *</w:t>
            </w:r>
            <w:r w:rsidDel="00000000" w:rsidR="00000000" w:rsidRPr="00000000">
              <w:rPr>
                <w:b w:val="1"/>
                <w:rtl w:val="0"/>
              </w:rPr>
              <w:t xml:space="preserve">16D, </w:t>
            </w:r>
            <w:r w:rsidDel="00000000" w:rsidR="00000000" w:rsidRPr="00000000">
              <w:rPr>
                <w:rtl w:val="0"/>
              </w:rPr>
              <w:t xml:space="preserve">17A, 17B, 17C, 17D, </w:t>
            </w:r>
            <w:r w:rsidDel="00000000" w:rsidR="00000000" w:rsidRPr="00000000">
              <w:rPr>
                <w:b w:val="1"/>
                <w:rtl w:val="0"/>
              </w:rPr>
              <w:t xml:space="preserve">*17E,*17F, *18A, </w:t>
            </w:r>
            <w:r w:rsidDel="00000000" w:rsidR="00000000" w:rsidRPr="00000000">
              <w:rPr>
                <w:rtl w:val="0"/>
              </w:rPr>
              <w:t xml:space="preserve">18B, </w:t>
            </w:r>
            <w:r w:rsidDel="00000000" w:rsidR="00000000" w:rsidRPr="00000000">
              <w:rPr>
                <w:b w:val="1"/>
                <w:rtl w:val="0"/>
              </w:rPr>
              <w:t xml:space="preserve">*18C, *19A, *19B, </w:t>
            </w:r>
            <w:r w:rsidDel="00000000" w:rsidR="00000000" w:rsidRPr="00000000">
              <w:rPr>
                <w:rtl w:val="0"/>
              </w:rPr>
              <w:t xml:space="preserve">20A, 20B, 20C,20D, 20E, </w:t>
            </w:r>
            <w:r w:rsidDel="00000000" w:rsidR="00000000" w:rsidRPr="00000000">
              <w:rPr>
                <w:b w:val="1"/>
                <w:rtl w:val="0"/>
              </w:rPr>
              <w:t xml:space="preserve">*21A, </w:t>
            </w:r>
            <w:r w:rsidDel="00000000" w:rsidR="00000000" w:rsidRPr="00000000">
              <w:rPr>
                <w:rtl w:val="0"/>
              </w:rPr>
              <w:t xml:space="preserve">21B, *</w:t>
            </w:r>
            <w:r w:rsidDel="00000000" w:rsidR="00000000" w:rsidRPr="00000000">
              <w:rPr>
                <w:b w:val="1"/>
                <w:rtl w:val="0"/>
              </w:rPr>
              <w:t xml:space="preserve">21C, </w:t>
            </w:r>
            <w:r w:rsidDel="00000000" w:rsidR="00000000" w:rsidRPr="00000000">
              <w:rPr>
                <w:rtl w:val="0"/>
              </w:rPr>
              <w:t xml:space="preserve">21D, *</w:t>
            </w:r>
            <w:r w:rsidDel="00000000" w:rsidR="00000000" w:rsidRPr="00000000">
              <w:rPr>
                <w:b w:val="1"/>
                <w:rtl w:val="0"/>
              </w:rPr>
              <w:t xml:space="preserve">21E, </w:t>
            </w:r>
            <w:r w:rsidDel="00000000" w:rsidR="00000000" w:rsidRPr="00000000">
              <w:rPr>
                <w:rtl w:val="0"/>
              </w:rPr>
              <w:t xml:space="preserve">22A, 22B, 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spacing w:after="244" w:line="253" w:lineRule="auto"/>
              <w:ind w:left="0" w:firstLine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Nuevo</w:t>
            </w:r>
            <w:r w:rsidDel="00000000" w:rsidR="00000000" w:rsidRPr="00000000">
              <w:rPr>
                <w:b w:val="1"/>
                <w:rtl w:val="0"/>
              </w:rPr>
              <w:t xml:space="preserve">:  *9A, *9B, *10A, *10B, *10C, *11A, *11B, </w:t>
            </w:r>
            <w:r w:rsidDel="00000000" w:rsidR="00000000" w:rsidRPr="00000000">
              <w:rPr>
                <w:rtl w:val="0"/>
              </w:rPr>
              <w:t xml:space="preserve">11C, 12A, *</w:t>
            </w:r>
            <w:r w:rsidDel="00000000" w:rsidR="00000000" w:rsidRPr="00000000">
              <w:rPr>
                <w:b w:val="1"/>
                <w:rtl w:val="0"/>
              </w:rPr>
              <w:t xml:space="preserve">12B, *12C, </w:t>
            </w:r>
            <w:r w:rsidDel="00000000" w:rsidR="00000000" w:rsidRPr="00000000">
              <w:rPr>
                <w:rtl w:val="0"/>
              </w:rPr>
              <w:t xml:space="preserve">12D, *</w:t>
            </w:r>
            <w:r w:rsidDel="00000000" w:rsidR="00000000" w:rsidRPr="00000000">
              <w:rPr>
                <w:b w:val="1"/>
                <w:rtl w:val="0"/>
              </w:rPr>
              <w:t xml:space="preserve">13A, </w:t>
            </w:r>
            <w:r w:rsidDel="00000000" w:rsidR="00000000" w:rsidRPr="00000000">
              <w:rPr>
                <w:rtl w:val="0"/>
              </w:rPr>
              <w:t xml:space="preserve">13B, *</w:t>
            </w:r>
            <w:r w:rsidDel="00000000" w:rsidR="00000000" w:rsidRPr="00000000">
              <w:rPr>
                <w:b w:val="1"/>
                <w:rtl w:val="0"/>
              </w:rPr>
              <w:t xml:space="preserve">14A, *14B, *14C,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59" w:lineRule="auto"/>
              <w:ind w:left="0" w:firstLine="0"/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En espiral</w:t>
            </w:r>
            <w:r w:rsidDel="00000000" w:rsidR="00000000" w:rsidRPr="00000000">
              <w:rPr>
                <w:b w:val="1"/>
                <w:rtl w:val="0"/>
              </w:rPr>
              <w:t xml:space="preserve">: *4C, *21A, </w:t>
            </w:r>
            <w:r w:rsidDel="00000000" w:rsidR="00000000" w:rsidRPr="00000000">
              <w:rPr>
                <w:rtl w:val="0"/>
              </w:rPr>
              <w:t xml:space="preserve">21B, *</w:t>
            </w:r>
            <w:r w:rsidDel="00000000" w:rsidR="00000000" w:rsidRPr="00000000">
              <w:rPr>
                <w:b w:val="1"/>
                <w:rtl w:val="0"/>
              </w:rPr>
              <w:t xml:space="preserve">21C, </w:t>
            </w:r>
            <w:r w:rsidDel="00000000" w:rsidR="00000000" w:rsidRPr="00000000">
              <w:rPr>
                <w:rtl w:val="0"/>
              </w:rPr>
              <w:t xml:space="preserve">21D, *</w:t>
            </w:r>
            <w:r w:rsidDel="00000000" w:rsidR="00000000" w:rsidRPr="00000000">
              <w:rPr>
                <w:b w:val="1"/>
                <w:rtl w:val="0"/>
              </w:rPr>
              <w:t xml:space="preserve">21E, </w:t>
            </w:r>
            <w:r w:rsidDel="00000000" w:rsidR="00000000" w:rsidRPr="00000000">
              <w:rPr>
                <w:rtl w:val="0"/>
              </w:rPr>
              <w:t xml:space="preserve">22A, 22B, 23</w:t>
            </w:r>
          </w:p>
        </w:tc>
      </w:tr>
      <w:tr>
        <w:trPr>
          <w:cantSplit w:val="0"/>
          <w:trHeight w:val="22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spacing w:after="0" w:line="259" w:lineRule="auto"/>
              <w:ind w:left="0" w:right="19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Etapa 1 </w:t>
            </w:r>
          </w:p>
          <w:p w:rsidR="00000000" w:rsidDel="00000000" w:rsidP="00000000" w:rsidRDefault="00000000" w:rsidRPr="00000000" w14:paraId="0000000D">
            <w:pPr>
              <w:spacing w:after="0" w:line="259" w:lineRule="auto"/>
              <w:ind w:left="0" w:right="19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 una imagen (Comprensión permanente)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spacing w:after="0" w:line="259" w:lineRule="auto"/>
              <w:ind w:left="361" w:hanging="356"/>
            </w:pPr>
            <w:r w:rsidDel="00000000" w:rsidR="00000000" w:rsidRPr="00000000">
              <w:rPr>
                <w:rtl w:val="0"/>
              </w:rPr>
              <w:t xml:space="preserve">La escasez es el problema económico fundamental.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spacing w:after="0" w:line="259" w:lineRule="auto"/>
              <w:ind w:left="361" w:hanging="356"/>
            </w:pPr>
            <w:r w:rsidDel="00000000" w:rsidR="00000000" w:rsidRPr="00000000">
              <w:rPr>
                <w:rtl w:val="0"/>
              </w:rPr>
              <w:t xml:space="preserve">El sistema de precios se basa en la oferta y la demanda.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spacing w:after="0" w:line="259" w:lineRule="auto"/>
              <w:ind w:left="361" w:hanging="356"/>
            </w:pPr>
            <w:r w:rsidDel="00000000" w:rsidR="00000000" w:rsidRPr="00000000">
              <w:rPr>
                <w:rtl w:val="0"/>
              </w:rPr>
              <w:t xml:space="preserve">La toma de decisiones financieras personales es un beneficio de la ciudadanía en una economía de libre empresa.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numPr>
                <w:ilvl w:val="0"/>
                <w:numId w:val="6"/>
              </w:numPr>
              <w:spacing w:after="0" w:line="259" w:lineRule="auto"/>
              <w:ind w:left="328" w:hanging="328"/>
            </w:pPr>
            <w:r w:rsidDel="00000000" w:rsidR="00000000" w:rsidRPr="00000000">
              <w:rPr>
                <w:rtl w:val="0"/>
              </w:rPr>
              <w:t xml:space="preserve">El papel del gobierno es promover el crecimiento económico y la estabilidad.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6"/>
              </w:numPr>
              <w:spacing w:after="0" w:line="259" w:lineRule="auto"/>
              <w:ind w:left="328" w:hanging="328"/>
            </w:pPr>
            <w:r w:rsidDel="00000000" w:rsidR="00000000" w:rsidRPr="00000000">
              <w:rPr>
                <w:rtl w:val="0"/>
              </w:rPr>
              <w:t xml:space="preserve">El comercio internacional facilita una mayor eficiencia entre las naciones.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sz w:val="28"/>
          <w:szCs w:val="28"/>
          <w:rtl w:val="0"/>
        </w:rPr>
        <w:t xml:space="preserve">*</w:t>
      </w:r>
      <w:r w:rsidDel="00000000" w:rsidR="00000000" w:rsidRPr="00000000">
        <w:rPr>
          <w:rtl w:val="0"/>
        </w:rPr>
        <w:t xml:space="preserve">Los estándares esenciales son un subconjunto cuidadosamente seleccionado de la lista completa de estándares dentro de cada grado y área de contenido. Los estándares esenciales no son todo lo que enseñamos, sino que representan aquellos resultados de aprendizaje prioritarios que son absolutamente esenciales que todos los alumnos conozcan y sean capaces de hacer.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ind w:firstLine="2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Conocimientos y Habilidades Esenciales de Texas (TEKS, por sus siglas en inglés)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8"/>
        <w:rPr/>
      </w:pPr>
      <w:r w:rsidDel="00000000" w:rsidR="00000000" w:rsidRPr="00000000">
        <w:rPr>
          <w:b w:val="1"/>
          <w:rtl w:val="0"/>
        </w:rPr>
        <w:t xml:space="preserve">Economía con Énfasis en el Sistema de Libre Empresa y sus Beneficios, Escuela Preparatoria (Medio Crédito), Aprobado 2018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45"/>
        <w:rPr/>
      </w:pPr>
      <w:r w:rsidDel="00000000" w:rsidR="00000000" w:rsidRPr="00000000">
        <w:rPr>
          <w:rtl w:val="0"/>
        </w:rPr>
        <w:t xml:space="preserve">(c) Conocimientos y habilidades.</w:t>
      </w:r>
    </w:p>
    <w:p w:rsidR="00000000" w:rsidDel="00000000" w:rsidP="00000000" w:rsidRDefault="00000000" w:rsidRPr="00000000" w14:paraId="0000002B">
      <w:pPr>
        <w:ind w:right="45"/>
        <w:rPr/>
      </w:pPr>
      <w:r w:rsidDel="00000000" w:rsidR="00000000" w:rsidRPr="00000000">
        <w:rPr>
          <w:rtl w:val="0"/>
        </w:rPr>
        <w:t xml:space="preserve">          (1) Economía. El estudiante comprende los conceptos de escasez y costo de oportunidad. Se espera que   el estudiante:</w:t>
      </w:r>
    </w:p>
    <w:p w:rsidR="00000000" w:rsidDel="00000000" w:rsidP="00000000" w:rsidRDefault="00000000" w:rsidRPr="00000000" w14:paraId="0000002C">
      <w:pPr>
        <w:ind w:left="1435" w:right="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*(A) explique por qué la escasez y la elección son problemas económicos básicos a los que se enfrenta toda sociedad;</w:t>
      </w:r>
    </w:p>
    <w:p w:rsidR="00000000" w:rsidDel="00000000" w:rsidP="00000000" w:rsidRDefault="00000000" w:rsidRPr="00000000" w14:paraId="0000002D">
      <w:pPr>
        <w:ind w:left="1435" w:right="8" w:firstLine="0"/>
        <w:rPr/>
      </w:pPr>
      <w:r w:rsidDel="00000000" w:rsidR="00000000" w:rsidRPr="00000000">
        <w:rPr>
          <w:b w:val="1"/>
          <w:rtl w:val="0"/>
        </w:rPr>
        <w:t xml:space="preserve">*(B) describir cómo responden las sociedades a las preguntas económicas básicas: qué producir, cómo producir y para quién producir;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7" w:line="246" w:lineRule="auto"/>
        <w:ind w:left="1073" w:right="168" w:firstLine="720.0000000000001"/>
      </w:pPr>
      <w:r w:rsidDel="00000000" w:rsidR="00000000" w:rsidRPr="00000000">
        <w:rPr>
          <w:rtl w:val="0"/>
        </w:rPr>
        <w:t xml:space="preserve">describir los factores económicos de producción: tierra, trabajo, capital y espíritu empresarial; e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7" w:line="246" w:lineRule="auto"/>
        <w:ind w:left="1073" w:right="168" w:firstLine="720.0000000000001"/>
      </w:pPr>
      <w:r w:rsidDel="00000000" w:rsidR="00000000" w:rsidRPr="00000000">
        <w:rPr>
          <w:rtl w:val="0"/>
        </w:rPr>
        <w:t xml:space="preserve">interpretar una curva de posibilidades de producción y aplicar los conceptos de costo de oportunidad y escasez. </w:t>
      </w:r>
    </w:p>
    <w:p w:rsidR="00000000" w:rsidDel="00000000" w:rsidP="00000000" w:rsidRDefault="00000000" w:rsidRPr="00000000" w14:paraId="00000030">
      <w:pPr>
        <w:spacing w:after="7" w:line="246" w:lineRule="auto"/>
        <w:ind w:left="1073" w:right="168" w:firstLine="0"/>
        <w:rPr/>
      </w:pPr>
      <w:r w:rsidDel="00000000" w:rsidR="00000000" w:rsidRPr="00000000">
        <w:rPr>
          <w:rtl w:val="0"/>
        </w:rPr>
        <w:t xml:space="preserve">(2) Economía. El estudiante entiende la interacción de la oferta, la demanda y el precio. Se espera que el alumno: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735" w:right="45" w:hanging="310"/>
      </w:pPr>
      <w:r w:rsidDel="00000000" w:rsidR="00000000" w:rsidRPr="00000000">
        <w:rPr>
          <w:rtl w:val="0"/>
        </w:rPr>
        <w:t xml:space="preserve">Comprenda el efecto de los cambios en el precio sobre la cantidad demandada y la cantidad suministrada;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735" w:right="45" w:hanging="310"/>
      </w:pPr>
      <w:r w:rsidDel="00000000" w:rsidR="00000000" w:rsidRPr="00000000">
        <w:rPr>
          <w:rtl w:val="0"/>
        </w:rPr>
        <w:t xml:space="preserve">identificar los determinantes distintos del precio que generan cambios en la oferta y la demanda, que dan lugar a un nuevo precio de equilibrio; e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735" w:right="45" w:hanging="310"/>
      </w:pPr>
      <w:r w:rsidDel="00000000" w:rsidR="00000000" w:rsidRPr="00000000">
        <w:rPr>
          <w:rtl w:val="0"/>
        </w:rPr>
        <w:t xml:space="preserve">interpretar un gráfico de oferta y demanda utilizando la ley de la oferta y la demanda.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1014" w:right="45" w:hanging="294.00000000000006"/>
        <w:rPr/>
      </w:pPr>
      <w:r w:rsidDel="00000000" w:rsidR="00000000" w:rsidRPr="00000000">
        <w:rPr>
          <w:rtl w:val="0"/>
        </w:rPr>
        <w:t xml:space="preserve">Economía. El alumno comprende las razones del comercio internacional y su importancia para Estados Unidos y la economía mundial. Se espera que el estudiante:</w:t>
      </w:r>
    </w:p>
    <w:p w:rsidR="00000000" w:rsidDel="00000000" w:rsidP="00000000" w:rsidRDefault="00000000" w:rsidRPr="00000000" w14:paraId="00000035">
      <w:pPr>
        <w:ind w:left="1435" w:right="8" w:firstLine="0"/>
        <w:rPr/>
      </w:pPr>
      <w:r w:rsidDel="00000000" w:rsidR="00000000" w:rsidRPr="00000000">
        <w:rPr>
          <w:b w:val="1"/>
          <w:rtl w:val="0"/>
        </w:rPr>
        <w:t xml:space="preserve">*(A) Aplique los conceptos de ventajas absolutas y comparativas;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7"/>
        </w:numPr>
        <w:ind w:left="1728" w:right="45" w:hanging="303.0000000000001"/>
      </w:pPr>
      <w:r w:rsidDel="00000000" w:rsidR="00000000" w:rsidRPr="00000000">
        <w:rPr>
          <w:rtl w:val="0"/>
        </w:rPr>
        <w:t xml:space="preserve">compare los efectos del libre comercio y las barreras comerciales en las actividades económicas, incluidos los beneficios y los costos de participar en el comercio internacional; y</w:t>
      </w:r>
    </w:p>
    <w:p w:rsidR="00000000" w:rsidDel="00000000" w:rsidP="00000000" w:rsidRDefault="00000000" w:rsidRPr="00000000" w14:paraId="00000037">
      <w:pPr>
        <w:numPr>
          <w:ilvl w:val="1"/>
          <w:numId w:val="7"/>
        </w:numPr>
        <w:ind w:left="1728" w:right="45" w:hanging="303.0000000000001"/>
      </w:pPr>
      <w:r w:rsidDel="00000000" w:rsidR="00000000" w:rsidRPr="00000000">
        <w:rPr>
          <w:rtl w:val="0"/>
        </w:rPr>
        <w:t xml:space="preserve">analizar los efectos de las variaciones de los tipos de cambio en las importaciones y exportaciones.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1014" w:right="45" w:hanging="294.00000000000006"/>
        <w:rPr/>
      </w:pPr>
      <w:r w:rsidDel="00000000" w:rsidR="00000000" w:rsidRPr="00000000">
        <w:rPr>
          <w:rtl w:val="0"/>
        </w:rPr>
        <w:t xml:space="preserve">Economía. El alumno comprende los sistemas económicos de libre empresa, socialista y comunista. El alumno deberá:</w:t>
      </w:r>
    </w:p>
    <w:p w:rsidR="00000000" w:rsidDel="00000000" w:rsidP="00000000" w:rsidRDefault="00000000" w:rsidRPr="00000000" w14:paraId="00000039">
      <w:pPr>
        <w:ind w:left="1435" w:right="8" w:firstLine="0"/>
        <w:rPr/>
      </w:pPr>
      <w:r w:rsidDel="00000000" w:rsidR="00000000" w:rsidRPr="00000000">
        <w:rPr>
          <w:b w:val="1"/>
          <w:rtl w:val="0"/>
        </w:rPr>
        <w:t xml:space="preserve">*(A) explicar las características básicas de los sistemas económicos, incluidos los derechos de propiedad, los incentivos, la libertad económica, la competencia y el papel del gobierno;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7"/>
        </w:numPr>
        <w:ind w:left="1728" w:right="45" w:hanging="303.0000000000001"/>
        <w:rPr/>
      </w:pPr>
      <w:r w:rsidDel="00000000" w:rsidR="00000000" w:rsidRPr="00000000">
        <w:rPr>
          <w:rtl w:val="0"/>
        </w:rPr>
        <w:t xml:space="preserve">contrastar ejemplos actuales e históricos del sistema de libre empresa, el socialismo y el comunismo utilizando las características básicas de los sistemas económicos; y</w:t>
      </w:r>
    </w:p>
    <w:p w:rsidR="00000000" w:rsidDel="00000000" w:rsidP="00000000" w:rsidRDefault="00000000" w:rsidRPr="00000000" w14:paraId="0000003B">
      <w:pPr>
        <w:ind w:left="1435" w:right="8" w:firstLine="0"/>
        <w:rPr/>
      </w:pPr>
      <w:r w:rsidDel="00000000" w:rsidR="00000000" w:rsidRPr="00000000">
        <w:rPr>
          <w:b w:val="1"/>
          <w:rtl w:val="0"/>
        </w:rPr>
        <w:t xml:space="preserve">*(C) analizar las contribuciones de diversos filósofos económicos, entre ellos Friedrich Hayek, Milton Friedman, John Maynard Keynes y Adam Smith, y su impacto en el sistema de libre empresa estadounidense.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1014" w:right="45" w:hanging="294.00000000000006"/>
        <w:rPr/>
      </w:pPr>
      <w:r w:rsidDel="00000000" w:rsidR="00000000" w:rsidRPr="00000000">
        <w:rPr>
          <w:rtl w:val="0"/>
        </w:rPr>
        <w:t xml:space="preserve">Economía. El alumno comprende las características básicas y los beneficios del sistema de libre empresa de Estados Unidos. Se espera que el alumno:</w:t>
      </w:r>
    </w:p>
    <w:p w:rsidR="00000000" w:rsidDel="00000000" w:rsidP="00000000" w:rsidRDefault="00000000" w:rsidRPr="00000000" w14:paraId="0000003D">
      <w:pPr>
        <w:ind w:left="1435" w:right="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*(A) explique los beneficios del sistema de libre empresa de Estados Unidos, incluyendo la libertad individual de consumidores y productores, la variedad de bienes, los precios sensibles, las oportunidades de inversión y la creación de riqueza; y</w:t>
      </w:r>
    </w:p>
    <w:p w:rsidR="00000000" w:rsidDel="00000000" w:rsidP="00000000" w:rsidRDefault="00000000" w:rsidRPr="00000000" w14:paraId="0000003E">
      <w:pPr>
        <w:ind w:left="1435" w:right="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*(B) analizar los cambios recientes en las características básicas de la economía estadounidense, incluyendo la propiedad privada, los incentivos, la libertad económica, la competencia y el papel limitado del gobierno.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1014" w:right="45" w:hanging="294.00000000000006"/>
        <w:rPr/>
      </w:pPr>
      <w:r w:rsidDel="00000000" w:rsidR="00000000" w:rsidRPr="00000000">
        <w:rPr>
          <w:rtl w:val="0"/>
        </w:rPr>
        <w:t xml:space="preserve">Economía. El alumno comprende el derecho a poseer, utilizar y disponer de la propiedad privada. El alumno deberá:</w:t>
      </w:r>
    </w:p>
    <w:p w:rsidR="00000000" w:rsidDel="00000000" w:rsidP="00000000" w:rsidRDefault="00000000" w:rsidRPr="00000000" w14:paraId="00000040">
      <w:pPr>
        <w:numPr>
          <w:ilvl w:val="1"/>
          <w:numId w:val="8"/>
        </w:numPr>
        <w:ind w:left="1435" w:right="45" w:hanging="1435"/>
      </w:pPr>
      <w:r w:rsidDel="00000000" w:rsidR="00000000" w:rsidRPr="00000000">
        <w:rPr>
          <w:rtl w:val="0"/>
        </w:rPr>
        <w:t xml:space="preserve">analizar los costos y beneficios de la compra, uso o disposición de la propiedad personal y empresarial; e</w:t>
      </w:r>
    </w:p>
    <w:p w:rsidR="00000000" w:rsidDel="00000000" w:rsidP="00000000" w:rsidRDefault="00000000" w:rsidRPr="00000000" w14:paraId="00000041">
      <w:pPr>
        <w:numPr>
          <w:ilvl w:val="1"/>
          <w:numId w:val="8"/>
        </w:numPr>
        <w:ind w:left="1435" w:right="45" w:hanging="1435"/>
      </w:pPr>
      <w:r w:rsidDel="00000000" w:rsidR="00000000" w:rsidRPr="00000000">
        <w:rPr>
          <w:rtl w:val="0"/>
        </w:rPr>
        <w:t xml:space="preserve">identificar y evaluar ejemplos de restricciones que el gobierno impone al uso de la propiedad empresarial e individual.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ind w:left="1014" w:right="45" w:hanging="294.00000000000006"/>
      </w:pPr>
      <w:r w:rsidDel="00000000" w:rsidR="00000000" w:rsidRPr="00000000">
        <w:rPr>
          <w:rtl w:val="0"/>
        </w:rPr>
        <w:t xml:space="preserve">Economía. El alumno comprende el modelo de flujo circular de la economía. El alumno deberá: (A) interpretar las funciones de los propietarios de los recursos y las empresas en un modelo de flujo circular de la economía y proporcionar ejemplos del mundo real para ilustrar los elementos del modelo; y</w:t>
      </w:r>
    </w:p>
    <w:p w:rsidR="00000000" w:rsidDel="00000000" w:rsidP="00000000" w:rsidRDefault="00000000" w:rsidRPr="00000000" w14:paraId="00000043">
      <w:pPr>
        <w:ind w:left="1014" w:right="45" w:firstLine="0"/>
        <w:rPr/>
      </w:pPr>
      <w:r w:rsidDel="00000000" w:rsidR="00000000" w:rsidRPr="00000000">
        <w:rPr>
          <w:rtl w:val="0"/>
        </w:rPr>
        <w:t xml:space="preserve">(B) explicar cómo afectan las medidas gubernamentales al modelo de flujo circular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ind w:left="1014" w:right="45" w:hanging="294.00000000000006"/>
        <w:rPr/>
      </w:pPr>
      <w:r w:rsidDel="00000000" w:rsidR="00000000" w:rsidRPr="00000000">
        <w:rPr>
          <w:rtl w:val="0"/>
        </w:rPr>
        <w:t xml:space="preserve">Economía. El alumno comprende los tipos de estructuras de mercado. El alumno deberá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ind w:left="1435" w:right="45" w:hanging="1435"/>
      </w:pPr>
      <w:r w:rsidDel="00000000" w:rsidR="00000000" w:rsidRPr="00000000">
        <w:rPr>
          <w:rtl w:val="0"/>
        </w:rPr>
        <w:t xml:space="preserve">describir las características y dar ejemplos de competencia pura, competencia monopolística, oligopolio y monopolio; e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ind w:left="1435" w:right="45" w:hanging="1435"/>
      </w:pPr>
      <w:r w:rsidDel="00000000" w:rsidR="00000000" w:rsidRPr="00000000">
        <w:rPr>
          <w:rtl w:val="0"/>
        </w:rPr>
        <w:t xml:space="preserve">identificar las normas aplicables al establecimiento y funcionamiento de los distintos tipos de estructuras de mercado.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1126" w:right="45" w:hanging="405.99999999999994"/>
        <w:rPr/>
      </w:pPr>
      <w:r w:rsidDel="00000000" w:rsidR="00000000" w:rsidRPr="00000000">
        <w:rPr>
          <w:rtl w:val="0"/>
        </w:rPr>
        <w:t xml:space="preserve">Economía. El alumno comprende las medidas económicas clave. Se espera que el estudiante:</w:t>
      </w:r>
    </w:p>
    <w:p w:rsidR="00000000" w:rsidDel="00000000" w:rsidP="00000000" w:rsidRDefault="00000000" w:rsidRPr="00000000" w14:paraId="00000048">
      <w:pPr>
        <w:ind w:left="1435" w:right="240" w:firstLine="0"/>
        <w:rPr/>
      </w:pPr>
      <w:r w:rsidDel="00000000" w:rsidR="00000000" w:rsidRPr="00000000">
        <w:rPr>
          <w:b w:val="1"/>
          <w:rtl w:val="0"/>
        </w:rPr>
        <w:t xml:space="preserve">*(A)interprete datos económicos, incluida la tasa de desempleo, el producto interior bruto, el producto interior bruto per cápita como medida de la riqueza nacional y la tasa de inflación; y *(B) analice los ciclos económicos utilizando indicadores económicos clave.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1126" w:right="45" w:hanging="405.99999999999994"/>
        <w:rPr/>
      </w:pPr>
      <w:r w:rsidDel="00000000" w:rsidR="00000000" w:rsidRPr="00000000">
        <w:rPr>
          <w:rtl w:val="0"/>
        </w:rPr>
        <w:t xml:space="preserve">Economía. El alumno comprende los componentes clave del crecimiento económico. Se espera que el alumno:</w:t>
      </w:r>
    </w:p>
    <w:p w:rsidR="00000000" w:rsidDel="00000000" w:rsidP="00000000" w:rsidRDefault="00000000" w:rsidRPr="00000000" w14:paraId="0000004A">
      <w:pPr>
        <w:ind w:left="1435" w:right="4590" w:firstLine="0"/>
        <w:rPr/>
      </w:pPr>
      <w:r w:rsidDel="00000000" w:rsidR="00000000" w:rsidRPr="00000000">
        <w:rPr>
          <w:b w:val="1"/>
          <w:rtl w:val="0"/>
        </w:rPr>
        <w:t xml:space="preserve">*(A) analice cómo la productividad se relaciona con el crecimiento; *(B) analice cómo la tecnología se relaciona con el crecimiento; y *(C) analice cómo el comercio se relaciona con el crecimiento.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1126" w:right="45" w:hanging="405.99999999999994"/>
        <w:rPr/>
      </w:pPr>
      <w:r w:rsidDel="00000000" w:rsidR="00000000" w:rsidRPr="00000000">
        <w:rPr>
          <w:rtl w:val="0"/>
        </w:rPr>
        <w:t xml:space="preserve">Economía. El alumno comprende el papel del dinero en una economía. Se espera que el alumno:</w:t>
      </w:r>
    </w:p>
    <w:p w:rsidR="00000000" w:rsidDel="00000000" w:rsidP="00000000" w:rsidRDefault="00000000" w:rsidRPr="00000000" w14:paraId="0000004C">
      <w:pPr>
        <w:ind w:left="1435" w:right="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*(A) describa las funciones del dinero;</w:t>
      </w:r>
    </w:p>
    <w:p w:rsidR="00000000" w:rsidDel="00000000" w:rsidP="00000000" w:rsidRDefault="00000000" w:rsidRPr="00000000" w14:paraId="0000004D">
      <w:pPr>
        <w:ind w:left="1435" w:right="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*(B) describa las características del dinero, incluido el dinero mercancía, el dinero fiduciario y el dinero representativo; y</w:t>
      </w:r>
    </w:p>
    <w:p w:rsidR="00000000" w:rsidDel="00000000" w:rsidP="00000000" w:rsidRDefault="00000000" w:rsidRPr="00000000" w14:paraId="0000004E">
      <w:pPr>
        <w:ind w:left="1435" w:right="45" w:firstLine="0"/>
        <w:rPr/>
      </w:pPr>
      <w:r w:rsidDel="00000000" w:rsidR="00000000" w:rsidRPr="00000000">
        <w:rPr>
          <w:rtl w:val="0"/>
        </w:rPr>
        <w:t xml:space="preserve">(C)analice los aspectos positivos y negativos del trueque, la moneda y las tarjetas de débito.</w:t>
      </w:r>
    </w:p>
    <w:p w:rsidR="00000000" w:rsidDel="00000000" w:rsidP="00000000" w:rsidRDefault="00000000" w:rsidRPr="00000000" w14:paraId="0000004F">
      <w:pPr>
        <w:ind w:left="730" w:right="45" w:firstLine="0"/>
        <w:rPr/>
      </w:pPr>
      <w:r w:rsidDel="00000000" w:rsidR="00000000" w:rsidRPr="00000000">
        <w:rPr>
          <w:rtl w:val="0"/>
        </w:rPr>
        <w:t xml:space="preserve">Economía. El alumno comprende el papel del Sistema de la Reserva Federal en el establecimiento de la política monetaria.</w:t>
      </w:r>
    </w:p>
    <w:p w:rsidR="00000000" w:rsidDel="00000000" w:rsidP="00000000" w:rsidRDefault="00000000" w:rsidRPr="00000000" w14:paraId="00000050">
      <w:pPr>
        <w:ind w:left="730" w:right="45" w:firstLine="0"/>
        <w:rPr/>
      </w:pPr>
      <w:r w:rsidDel="00000000" w:rsidR="00000000" w:rsidRPr="00000000">
        <w:rPr>
          <w:rtl w:val="0"/>
        </w:rPr>
        <w:t xml:space="preserve">El alumno deberá: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ind w:left="1735" w:right="45" w:hanging="310"/>
        <w:rPr/>
      </w:pPr>
      <w:r w:rsidDel="00000000" w:rsidR="00000000" w:rsidRPr="00000000">
        <w:rPr>
          <w:rtl w:val="0"/>
        </w:rPr>
        <w:t xml:space="preserve">explicar la estructura del Sistema de la Reserva Federal;</w:t>
      </w:r>
    </w:p>
    <w:p w:rsidR="00000000" w:rsidDel="00000000" w:rsidP="00000000" w:rsidRDefault="00000000" w:rsidRPr="00000000" w14:paraId="00000052">
      <w:pPr>
        <w:ind w:left="1435" w:right="327" w:firstLine="0"/>
        <w:rPr/>
      </w:pPr>
      <w:r w:rsidDel="00000000" w:rsidR="00000000" w:rsidRPr="00000000">
        <w:rPr>
          <w:b w:val="1"/>
          <w:rtl w:val="0"/>
        </w:rPr>
        <w:t xml:space="preserve">*(B) analizar las tres herramientas básicas utilizadas para implementar la política monetaria de EE.UU., incluyendo los requisitos de reserva, la tasa de descuento y el objetivo de la tasa de fondos federales, y las operaciones de mercado abierto; *(C) explicar cómo las acciones del Sistema de la Reserva Federal afectan a la oferta monetaria de la nación; y </w:t>
      </w:r>
      <w:r w:rsidDel="00000000" w:rsidR="00000000" w:rsidRPr="00000000">
        <w:rPr>
          <w:rtl w:val="0"/>
        </w:rPr>
        <w:t xml:space="preserve">(D) describir el papel actual del dólar de EE.UU. en el comercio en el mercado mundial y analizar cómo ha cambiado con el tiempo, en particular desde que salió del patrón oro en 1971.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1126" w:right="45" w:hanging="405.99999999999994"/>
        <w:rPr/>
      </w:pPr>
      <w:r w:rsidDel="00000000" w:rsidR="00000000" w:rsidRPr="00000000">
        <w:rPr>
          <w:rtl w:val="0"/>
        </w:rPr>
        <w:t xml:space="preserve">Economía. El alumno comprende el papel que desempeña el gobierno en el sistema de libre empresa estadounidense. Se espera que el alumno:</w:t>
      </w:r>
    </w:p>
    <w:p w:rsidR="00000000" w:rsidDel="00000000" w:rsidP="00000000" w:rsidRDefault="00000000" w:rsidRPr="00000000" w14:paraId="00000054">
      <w:pPr>
        <w:ind w:left="1435" w:right="8" w:firstLine="0"/>
        <w:rPr/>
      </w:pPr>
      <w:r w:rsidDel="00000000" w:rsidR="00000000" w:rsidRPr="00000000">
        <w:rPr>
          <w:b w:val="1"/>
          <w:rtl w:val="0"/>
        </w:rPr>
        <w:t xml:space="preserve">*(A) describa el papel del gobierno en el sistema de libre empresa de EE.UU. y los cambios en dicho papel a lo largo del tiempo;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1435" w:right="45" w:firstLine="0"/>
        <w:rPr/>
      </w:pPr>
      <w:r w:rsidDel="00000000" w:rsidR="00000000" w:rsidRPr="00000000">
        <w:rPr>
          <w:rtl w:val="0"/>
        </w:rPr>
        <w:t xml:space="preserve">(B) analice los costos y beneficios de las políticas económicas, normas y reglamentos estadounidenses relacionados con los objetivos económicos de crecimiento económico, estabilidad, pleno empleo, libertad, seguridad, equidad (igualdad de oportunidades frente a igualdad de resultados) y eficiencia.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1126" w:right="45" w:hanging="405.99999999999994"/>
        <w:rPr/>
      </w:pPr>
      <w:r w:rsidDel="00000000" w:rsidR="00000000" w:rsidRPr="00000000">
        <w:rPr>
          <w:rtl w:val="0"/>
        </w:rPr>
        <w:t xml:space="preserve">Economía. El estudiante comprende el impacto económico de las decisiones de política fiscal a nivel local, estatal y nacional. Se espera que el alumno:</w:t>
      </w:r>
    </w:p>
    <w:p w:rsidR="00000000" w:rsidDel="00000000" w:rsidP="00000000" w:rsidRDefault="00000000" w:rsidRPr="00000000" w14:paraId="00000057">
      <w:pPr>
        <w:ind w:left="1435" w:right="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*(A) identifique los tipos de impuestos a nivel local, estatal y nacional y la importancia económica de cada uno;</w:t>
      </w:r>
    </w:p>
    <w:p w:rsidR="00000000" w:rsidDel="00000000" w:rsidP="00000000" w:rsidRDefault="00000000" w:rsidRPr="00000000" w14:paraId="00000058">
      <w:pPr>
        <w:ind w:left="1435" w:right="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*(B) explicar las categorías de ingresos y gastos en el presupuesto federal de EE.UU.; y *(C) analizar el impacto de las decisiones de política fiscal en la economía.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1126" w:right="45" w:hanging="405.99999999999994"/>
        <w:rPr/>
      </w:pPr>
      <w:r w:rsidDel="00000000" w:rsidR="00000000" w:rsidRPr="00000000">
        <w:rPr>
          <w:rtl w:val="0"/>
        </w:rPr>
        <w:t xml:space="preserve">Conocimientos financieros personales. El alumno comprende los tipos de propiedad de las empresas. Se espera que el alumno:</w:t>
      </w:r>
    </w:p>
    <w:p w:rsidR="00000000" w:rsidDel="00000000" w:rsidP="00000000" w:rsidRDefault="00000000" w:rsidRPr="00000000" w14:paraId="0000005A">
      <w:pPr>
        <w:ind w:left="1435" w:right="8" w:firstLine="0"/>
        <w:rPr/>
      </w:pPr>
      <w:r w:rsidDel="00000000" w:rsidR="00000000" w:rsidRPr="00000000">
        <w:rPr>
          <w:b w:val="1"/>
          <w:rtl w:val="0"/>
        </w:rPr>
        <w:t xml:space="preserve">*(A) explique las características de las sociedades unipersonales, las sociedades colectivas y las sociedades anónimas;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right="45" w:firstLine="720"/>
        <w:rPr/>
      </w:pPr>
      <w:r w:rsidDel="00000000" w:rsidR="00000000" w:rsidRPr="00000000">
        <w:rPr>
          <w:rtl w:val="0"/>
        </w:rPr>
        <w:t xml:space="preserve">(B) analizar las ventajas y desventajas de las empresas unipersonales, las sociedades colectivas y las sociedades anónimas. (15) Conocimientos financieros personales. El alumno comprende el papel de los mercados/instituciones financieras en el ahorro, los préstamos y la formación de capital. El alumno deberá</w:t>
      </w:r>
    </w:p>
    <w:p w:rsidR="00000000" w:rsidDel="00000000" w:rsidP="00000000" w:rsidRDefault="00000000" w:rsidRPr="00000000" w14:paraId="0000005C">
      <w:pPr>
        <w:ind w:left="720" w:right="45" w:firstLine="720"/>
        <w:rPr/>
      </w:pPr>
      <w:r w:rsidDel="00000000" w:rsidR="00000000" w:rsidRPr="00000000">
        <w:rPr>
          <w:rtl w:val="0"/>
        </w:rPr>
        <w:t xml:space="preserve">Explique las funciones de las instituciones financieras y cómo afectan a los hogares y a las empresas;</w:t>
      </w:r>
    </w:p>
    <w:p w:rsidR="00000000" w:rsidDel="00000000" w:rsidP="00000000" w:rsidRDefault="00000000" w:rsidRPr="00000000" w14:paraId="0000005D">
      <w:pPr>
        <w:ind w:left="720" w:right="45" w:firstLine="720"/>
        <w:rPr/>
      </w:pPr>
      <w:r w:rsidDel="00000000" w:rsidR="00000000" w:rsidRPr="00000000">
        <w:rPr>
          <w:rtl w:val="0"/>
        </w:rPr>
        <w:t xml:space="preserve">explicar cómo la cantidad de ahorro en una economía es la base de la formación de capital;</w:t>
      </w:r>
    </w:p>
    <w:p w:rsidR="00000000" w:rsidDel="00000000" w:rsidP="00000000" w:rsidRDefault="00000000" w:rsidRPr="00000000" w14:paraId="0000005E">
      <w:pPr>
        <w:ind w:left="720" w:right="45" w:firstLine="720"/>
        <w:rPr/>
      </w:pPr>
      <w:r w:rsidDel="00000000" w:rsidR="00000000" w:rsidRPr="00000000">
        <w:rPr>
          <w:rtl w:val="0"/>
        </w:rPr>
        <w:t xml:space="preserve">analice el papel del interés y el riesgo en la asignación del ahorro a su uso más productivo; y</w:t>
      </w:r>
    </w:p>
    <w:p w:rsidR="00000000" w:rsidDel="00000000" w:rsidP="00000000" w:rsidRDefault="00000000" w:rsidRPr="00000000" w14:paraId="0000005F">
      <w:pPr>
        <w:ind w:left="1435" w:right="8" w:firstLine="0"/>
        <w:rPr/>
      </w:pPr>
      <w:r w:rsidDel="00000000" w:rsidR="00000000" w:rsidRPr="00000000">
        <w:rPr>
          <w:b w:val="1"/>
          <w:rtl w:val="0"/>
        </w:rPr>
        <w:t xml:space="preserve">*(D) examinar los tipos de cuentas que las instituciones financieras ponen a disposición de los consumidores y los riesgos, costos monetarios y beneficios de mantener estas cuentas.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1126" w:right="45" w:hanging="405.99999999999994"/>
        <w:rPr/>
      </w:pPr>
      <w:r w:rsidDel="00000000" w:rsidR="00000000" w:rsidRPr="00000000">
        <w:rPr>
          <w:rtl w:val="0"/>
        </w:rPr>
        <w:t xml:space="preserve">Conocimientos financieros personales. El alumno comprende el papel de los individuos en los mercados financieros. Se espera que el alumno</w:t>
      </w:r>
    </w:p>
    <w:p w:rsidR="00000000" w:rsidDel="00000000" w:rsidP="00000000" w:rsidRDefault="00000000" w:rsidRPr="00000000" w14:paraId="00000061">
      <w:pPr>
        <w:numPr>
          <w:ilvl w:val="1"/>
          <w:numId w:val="4"/>
        </w:numPr>
        <w:ind w:left="1743" w:right="45" w:hanging="318.0000000000001"/>
      </w:pPr>
      <w:r w:rsidDel="00000000" w:rsidR="00000000" w:rsidRPr="00000000">
        <w:rPr>
          <w:rtl w:val="0"/>
        </w:rPr>
        <w:t xml:space="preserve">evalúe las formas de ser un inversor inteligente en el mercado de valores y en otras opciones de inversión personal, como el desarrollo de un plan de jubilación personal;</w:t>
      </w:r>
    </w:p>
    <w:p w:rsidR="00000000" w:rsidDel="00000000" w:rsidP="00000000" w:rsidRDefault="00000000" w:rsidRPr="00000000" w14:paraId="00000062">
      <w:pPr>
        <w:numPr>
          <w:ilvl w:val="1"/>
          <w:numId w:val="4"/>
        </w:numPr>
        <w:ind w:left="1743" w:right="45" w:hanging="318.0000000000001"/>
      </w:pPr>
      <w:r w:rsidDel="00000000" w:rsidR="00000000" w:rsidRPr="00000000">
        <w:rPr>
          <w:rtl w:val="0"/>
        </w:rPr>
        <w:t xml:space="preserve">explicar cómo iniciar un programa de ahorro</w:t>
      </w:r>
    </w:p>
    <w:p w:rsidR="00000000" w:rsidDel="00000000" w:rsidP="00000000" w:rsidRDefault="00000000" w:rsidRPr="00000000" w14:paraId="00000063">
      <w:pPr>
        <w:numPr>
          <w:ilvl w:val="1"/>
          <w:numId w:val="4"/>
        </w:numPr>
        <w:ind w:left="1743" w:right="45" w:hanging="318.0000000000001"/>
      </w:pPr>
      <w:r w:rsidDel="00000000" w:rsidR="00000000" w:rsidRPr="00000000">
        <w:rPr>
          <w:rtl w:val="0"/>
        </w:rPr>
        <w:t xml:space="preserve">demostrar cómo mantener una cuenta corriente, incluida la conciliación de un extracto bancario;</w:t>
      </w:r>
    </w:p>
    <w:p w:rsidR="00000000" w:rsidDel="00000000" w:rsidP="00000000" w:rsidRDefault="00000000" w:rsidRPr="00000000" w14:paraId="00000064">
      <w:pPr>
        <w:numPr>
          <w:ilvl w:val="1"/>
          <w:numId w:val="4"/>
        </w:numPr>
        <w:ind w:left="1743" w:right="45" w:hanging="318.0000000000001"/>
      </w:pPr>
      <w:r w:rsidDel="00000000" w:rsidR="00000000" w:rsidRPr="00000000">
        <w:rPr>
          <w:rtl w:val="0"/>
        </w:rPr>
        <w:t xml:space="preserve">identificar los tipos de préstamos disponibles para los consumidores;</w:t>
      </w:r>
    </w:p>
    <w:p w:rsidR="00000000" w:rsidDel="00000000" w:rsidP="00000000" w:rsidRDefault="00000000" w:rsidRPr="00000000" w14:paraId="00000065">
      <w:pPr>
        <w:ind w:left="1435" w:right="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*(E)  explicar las responsabilidades y obligaciones de pedir dinero prestado; y</w:t>
      </w:r>
    </w:p>
    <w:p w:rsidR="00000000" w:rsidDel="00000000" w:rsidP="00000000" w:rsidRDefault="00000000" w:rsidRPr="00000000" w14:paraId="00000066">
      <w:pPr>
        <w:ind w:left="1435" w:right="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*(F) desarrollar estrategias para convertirse en un prestatario de bajo riesgo mediante la mejora y la comprensión de la puntuación de crédito personal.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1126" w:right="45" w:hanging="405.99999999999994"/>
        <w:rPr/>
      </w:pPr>
      <w:r w:rsidDel="00000000" w:rsidR="00000000" w:rsidRPr="00000000">
        <w:rPr>
          <w:rtl w:val="0"/>
        </w:rPr>
        <w:t xml:space="preserve">Conocimientos financieros personales. El alumno aplica habilidades de pensamiento crítico para analizar los costos y beneficios de las decisiones financieras personales. Se espera que el estudiante:</w:t>
      </w:r>
    </w:p>
    <w:p w:rsidR="00000000" w:rsidDel="00000000" w:rsidP="00000000" w:rsidRDefault="00000000" w:rsidRPr="00000000" w14:paraId="00000068">
      <w:pPr>
        <w:ind w:left="1435" w:right="8" w:firstLine="0"/>
        <w:rPr/>
      </w:pPr>
      <w:r w:rsidDel="00000000" w:rsidR="00000000" w:rsidRPr="00000000">
        <w:rPr>
          <w:b w:val="1"/>
          <w:rtl w:val="0"/>
        </w:rPr>
        <w:t xml:space="preserve">*(A) examine las formas de evitar y eliminar las deudas de tarjetas de crédito;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1435" w:right="3250" w:firstLine="0"/>
        <w:rPr/>
      </w:pPr>
      <w:r w:rsidDel="00000000" w:rsidR="00000000" w:rsidRPr="00000000">
        <w:rPr>
          <w:rtl w:val="0"/>
        </w:rPr>
        <w:t xml:space="preserve">(B)evalúe los costos y beneficios de declararse en quiebra personal; </w:t>
      </w:r>
      <w:r w:rsidDel="00000000" w:rsidR="00000000" w:rsidRPr="00000000">
        <w:rPr>
          <w:b w:val="1"/>
          <w:rtl w:val="0"/>
        </w:rPr>
        <w:t xml:space="preserve">*(C) evalúe los costos y beneficios de contratar un seguro; y </w:t>
      </w:r>
      <w:r w:rsidDel="00000000" w:rsidR="00000000" w:rsidRPr="00000000">
        <w:rPr>
          <w:rtl w:val="0"/>
        </w:rPr>
        <w:t xml:space="preserve">(D) evalúe los costos y beneficios de hacer donaciones benéficas.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ind w:left="1126" w:right="45" w:hanging="405.99999999999994"/>
        <w:rPr/>
      </w:pPr>
      <w:r w:rsidDel="00000000" w:rsidR="00000000" w:rsidRPr="00000000">
        <w:rPr>
          <w:rtl w:val="0"/>
        </w:rPr>
        <w:t xml:space="preserve">Conocimientos financieros personales. El alumno sabe cómo cubrir sus necesidades básicas sin salirse de su presupuesto. Se espera que el alumno:</w:t>
      </w:r>
    </w:p>
    <w:p w:rsidR="00000000" w:rsidDel="00000000" w:rsidP="00000000" w:rsidRDefault="00000000" w:rsidRPr="00000000" w14:paraId="0000006B">
      <w:pPr>
        <w:ind w:left="1435" w:right="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*(A) evalúe los costos y beneficios de alquilar una vivienda frente a comprarla; y</w:t>
      </w:r>
    </w:p>
    <w:p w:rsidR="00000000" w:rsidDel="00000000" w:rsidP="00000000" w:rsidRDefault="00000000" w:rsidRPr="00000000" w14:paraId="0000006C">
      <w:pPr>
        <w:ind w:left="1435" w:right="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*(B) evaluar los aspectos financieros de la transición del alquiler a la propiedad de una vivienda.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ind w:left="1126" w:right="45" w:hanging="405.99999999999994"/>
        <w:rPr/>
      </w:pPr>
      <w:r w:rsidDel="00000000" w:rsidR="00000000" w:rsidRPr="00000000">
        <w:rPr>
          <w:rtl w:val="0"/>
        </w:rPr>
        <w:t xml:space="preserve">Conocimientos financieros personales. El estudiante comprende los distintos métodos disponibles para pagar la universidad y otros estudios y formación postsecundarios. Se espera que el estudiante:</w:t>
      </w:r>
    </w:p>
    <w:p w:rsidR="00000000" w:rsidDel="00000000" w:rsidP="00000000" w:rsidRDefault="00000000" w:rsidRPr="00000000" w14:paraId="0000006E">
      <w:pPr>
        <w:numPr>
          <w:ilvl w:val="1"/>
          <w:numId w:val="4"/>
        </w:numPr>
        <w:ind w:left="1743" w:right="45" w:hanging="318.0000000000001"/>
      </w:pPr>
      <w:r w:rsidDel="00000000" w:rsidR="00000000" w:rsidRPr="00000000">
        <w:rPr>
          <w:rtl w:val="0"/>
        </w:rPr>
        <w:t xml:space="preserve">entienda cómo completar la Solicitud Gratuita de Ayuda Federal para Estudiantes (FAFSA) proporcionada por el Departamento de Educación de los Estados Unidos;</w:t>
      </w:r>
    </w:p>
    <w:p w:rsidR="00000000" w:rsidDel="00000000" w:rsidP="00000000" w:rsidRDefault="00000000" w:rsidRPr="00000000" w14:paraId="0000006F">
      <w:pPr>
        <w:numPr>
          <w:ilvl w:val="1"/>
          <w:numId w:val="4"/>
        </w:numPr>
        <w:ind w:left="1743" w:right="45" w:hanging="318.0000000000001"/>
      </w:pPr>
      <w:r w:rsidDel="00000000" w:rsidR="00000000" w:rsidRPr="00000000">
        <w:rPr>
          <w:rtl w:val="0"/>
        </w:rPr>
        <w:t xml:space="preserve">investigue y evalúe diversas oportunidades de becas, como las de gobiernos estatales, escuelas, empleadores, particulares, empresas privadas, organizaciones sin fines de lucro y organizaciones profesionales;</w:t>
      </w:r>
    </w:p>
    <w:p w:rsidR="00000000" w:rsidDel="00000000" w:rsidP="00000000" w:rsidRDefault="00000000" w:rsidRPr="00000000" w14:paraId="00000070">
      <w:pPr>
        <w:numPr>
          <w:ilvl w:val="1"/>
          <w:numId w:val="4"/>
        </w:numPr>
        <w:ind w:left="1743" w:right="45" w:hanging="318.0000000000001"/>
      </w:pPr>
      <w:r w:rsidDel="00000000" w:rsidR="00000000" w:rsidRPr="00000000">
        <w:rPr>
          <w:rtl w:val="0"/>
        </w:rPr>
        <w:t xml:space="preserve">analizar y comparar las opciones de becas para estudiantes</w:t>
      </w:r>
    </w:p>
    <w:p w:rsidR="00000000" w:rsidDel="00000000" w:rsidP="00000000" w:rsidRDefault="00000000" w:rsidRPr="00000000" w14:paraId="00000071">
      <w:pPr>
        <w:numPr>
          <w:ilvl w:val="1"/>
          <w:numId w:val="4"/>
        </w:numPr>
        <w:ind w:left="1743" w:right="45" w:hanging="318.0000000000001"/>
      </w:pPr>
      <w:r w:rsidDel="00000000" w:rsidR="00000000" w:rsidRPr="00000000">
        <w:rPr>
          <w:rtl w:val="0"/>
        </w:rPr>
        <w:t xml:space="preserve">analizar y comparar las opciones de préstamos estudiantiles, incluidos los préstamos privados y federales; y (E) investigar y evaluar diversas oportunidades de programas de trabajo y estudio.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ind w:left="1126" w:right="45" w:hanging="405.99999999999994"/>
        <w:rPr/>
      </w:pPr>
      <w:r w:rsidDel="00000000" w:rsidR="00000000" w:rsidRPr="00000000">
        <w:rPr>
          <w:rtl w:val="0"/>
        </w:rPr>
        <w:t xml:space="preserve">Habilidades en estudios sociales. El estudiante aplica habilidades de pensamiento crítico para organizar y utilizar la información adquirida a través de metodologías de investigación establecidas de una variedad de fuentes válidas, incluyendo la tecnología. Se espera que el alumno:</w:t>
      </w:r>
    </w:p>
    <w:p w:rsidR="00000000" w:rsidDel="00000000" w:rsidP="00000000" w:rsidRDefault="00000000" w:rsidRPr="00000000" w14:paraId="00000073">
      <w:pPr>
        <w:ind w:left="1435" w:right="8" w:firstLine="0"/>
        <w:rPr/>
      </w:pPr>
      <w:r w:rsidDel="00000000" w:rsidR="00000000" w:rsidRPr="00000000">
        <w:rPr>
          <w:b w:val="1"/>
          <w:rtl w:val="0"/>
        </w:rPr>
        <w:t xml:space="preserve">*(A) analice información económica secuenciando, categorizando, identificando relaciones de causa y efecto, comparando, contrastando, encontrando la idea principal, resumiendo, haciendo generalizaciones y predicciones, y sacando inferencias y conclusiones;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1435" w:right="45" w:firstLine="0"/>
        <w:rPr/>
      </w:pPr>
      <w:r w:rsidDel="00000000" w:rsidR="00000000" w:rsidRPr="00000000">
        <w:rPr>
          <w:rtl w:val="0"/>
        </w:rPr>
        <w:t xml:space="preserve">(B) crear modelos económicos, incluyendo curvas de producción-posibilidades, diagramas de flujo circular, y</w:t>
      </w:r>
    </w:p>
    <w:p w:rsidR="00000000" w:rsidDel="00000000" w:rsidP="00000000" w:rsidRDefault="00000000" w:rsidRPr="00000000" w14:paraId="00000075">
      <w:pPr>
        <w:ind w:left="1435" w:right="45" w:firstLine="0"/>
        <w:rPr/>
      </w:pPr>
      <w:r w:rsidDel="00000000" w:rsidR="00000000" w:rsidRPr="00000000">
        <w:rPr>
          <w:rtl w:val="0"/>
        </w:rPr>
        <w:t xml:space="preserve">gráficos de oferta y demanda, para analizar conceptos o cuestiones económicas;</w:t>
      </w:r>
    </w:p>
    <w:p w:rsidR="00000000" w:rsidDel="00000000" w:rsidP="00000000" w:rsidRDefault="00000000" w:rsidRPr="00000000" w14:paraId="00000076">
      <w:pPr>
        <w:ind w:left="1435" w:right="8" w:firstLine="0"/>
        <w:rPr/>
      </w:pPr>
      <w:r w:rsidDel="00000000" w:rsidR="00000000" w:rsidRPr="00000000">
        <w:rPr>
          <w:b w:val="1"/>
          <w:rtl w:val="0"/>
        </w:rPr>
        <w:t xml:space="preserve">*(C) explicar un punto de vista sobre una cuestión económica;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1435" w:right="45" w:firstLine="0"/>
        <w:rPr/>
      </w:pPr>
      <w:r w:rsidDel="00000000" w:rsidR="00000000" w:rsidRPr="00000000">
        <w:rPr>
          <w:rtl w:val="0"/>
        </w:rPr>
        <w:t xml:space="preserve">(D) analizar y evaluar la validez de la información económica procedente de fuentes primarias y secundarias para detectar sesgos, propaganda, puntos de vista y marcos de referencia; y</w:t>
      </w:r>
    </w:p>
    <w:p w:rsidR="00000000" w:rsidDel="00000000" w:rsidP="00000000" w:rsidRDefault="00000000" w:rsidRPr="00000000" w14:paraId="00000078">
      <w:pPr>
        <w:ind w:left="1435" w:right="8" w:firstLine="0"/>
        <w:rPr/>
      </w:pPr>
      <w:r w:rsidDel="00000000" w:rsidR="00000000" w:rsidRPr="00000000">
        <w:rPr>
          <w:b w:val="1"/>
          <w:rtl w:val="0"/>
        </w:rPr>
        <w:t xml:space="preserve">*(E) evaluar datos económicos utilizando cuadros, tablas, gráficos y mapas.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ind w:left="1126" w:right="45" w:hanging="405.99999999999994"/>
        <w:rPr/>
      </w:pPr>
      <w:r w:rsidDel="00000000" w:rsidR="00000000" w:rsidRPr="00000000">
        <w:rPr>
          <w:rtl w:val="0"/>
        </w:rPr>
        <w:t xml:space="preserve">Habilidades en estudios sociales. El alumno se comunica de forma escrita, oral y visual. Se espera que el alumno:</w:t>
      </w:r>
    </w:p>
    <w:p w:rsidR="00000000" w:rsidDel="00000000" w:rsidP="00000000" w:rsidRDefault="00000000" w:rsidRPr="00000000" w14:paraId="0000007A">
      <w:pPr>
        <w:numPr>
          <w:ilvl w:val="1"/>
          <w:numId w:val="4"/>
        </w:numPr>
        <w:ind w:left="1743" w:right="45" w:hanging="318.0000000000001"/>
      </w:pPr>
      <w:r w:rsidDel="00000000" w:rsidR="00000000" w:rsidRPr="00000000">
        <w:rPr>
          <w:rtl w:val="0"/>
        </w:rPr>
        <w:t xml:space="preserve">utilice correctamente la terminología de los estudios sociales; y</w:t>
      </w:r>
    </w:p>
    <w:p w:rsidR="00000000" w:rsidDel="00000000" w:rsidP="00000000" w:rsidRDefault="00000000" w:rsidRPr="00000000" w14:paraId="0000007B">
      <w:pPr>
        <w:numPr>
          <w:ilvl w:val="1"/>
          <w:numId w:val="4"/>
        </w:numPr>
        <w:ind w:left="1743" w:right="45" w:hanging="318.0000000000001"/>
      </w:pPr>
      <w:r w:rsidDel="00000000" w:rsidR="00000000" w:rsidRPr="00000000">
        <w:rPr>
          <w:rtl w:val="0"/>
        </w:rPr>
        <w:t xml:space="preserve">crear presentaciones escritas, orales y visuales de información económica utilizando habilidades de comunicación efectivas, incluyendo citas apropiadas y evitando el plagio.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ind w:left="1126" w:right="45" w:hanging="405.99999999999994"/>
        <w:rPr/>
      </w:pPr>
      <w:r w:rsidDel="00000000" w:rsidR="00000000" w:rsidRPr="00000000">
        <w:rPr>
          <w:rtl w:val="0"/>
        </w:rPr>
        <w:t xml:space="preserve">Habilidades de estudios sociales. El alumno utiliza habilidades de resolución de problemas y toma de decisiones, trabajando de forma independiente y con otros. Se espera que el alumno utilice procesos de resolución de problemas y toma de decisiones para identificar un problema, recopilar información, enumerar y considerar opciones, considerar ventajas y desventajas, elegir y aplicar una solución y evaluar la eficacia de la solución.</w:t>
      </w:r>
    </w:p>
    <w:sectPr>
      <w:footerReference r:id="rId7" w:type="default"/>
      <w:footerReference r:id="rId8" w:type="first"/>
      <w:footerReference r:id="rId9" w:type="even"/>
      <w:pgSz w:h="15840" w:w="12240" w:orient="portrait"/>
      <w:pgMar w:bottom="1005" w:top="769" w:left="720" w:right="721" w:header="720" w:footer="7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spacing w:after="0" w:line="259" w:lineRule="auto"/>
      <w:ind w:left="0" w:firstLine="0"/>
      <w:rPr/>
    </w:pPr>
    <w:r w:rsidDel="00000000" w:rsidR="00000000" w:rsidRPr="00000000">
      <w:rPr>
        <w:sz w:val="18"/>
        <w:szCs w:val="18"/>
        <w:rtl w:val="0"/>
      </w:rPr>
      <w:t xml:space="preserve">06/09/2020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spacing w:after="0" w:line="259" w:lineRule="auto"/>
      <w:ind w:left="0" w:firstLine="0"/>
      <w:rPr/>
    </w:pPr>
    <w:r w:rsidDel="00000000" w:rsidR="00000000" w:rsidRPr="00000000">
      <w:rPr>
        <w:sz w:val="18"/>
        <w:szCs w:val="18"/>
        <w:rtl w:val="0"/>
      </w:rPr>
      <w:t xml:space="preserve">06/09/2020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spacing w:after="0" w:line="259" w:lineRule="auto"/>
      <w:ind w:left="0" w:firstLine="0"/>
      <w:rPr/>
    </w:pPr>
    <w:r w:rsidDel="00000000" w:rsidR="00000000" w:rsidRPr="00000000">
      <w:rPr>
        <w:sz w:val="18"/>
        <w:szCs w:val="18"/>
        <w:rtl w:val="0"/>
      </w:rPr>
      <w:t xml:space="preserve">06/09/2020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3"/>
      <w:numFmt w:val="upperLetter"/>
      <w:lvlText w:val="(%2)"/>
      <w:lvlJc w:val="left"/>
      <w:pPr>
        <w:ind w:left="1073" w:hanging="1073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upperLetter"/>
      <w:lvlText w:val="(%2)"/>
      <w:lvlJc w:val="left"/>
      <w:pPr>
        <w:ind w:left="1735" w:hanging="1735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9"/>
      <w:numFmt w:val="decimal"/>
      <w:lvlText w:val="(%1)"/>
      <w:lvlJc w:val="left"/>
      <w:pPr>
        <w:ind w:left="1126" w:hanging="1126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upperLetter"/>
      <w:lvlText w:val="(%2)"/>
      <w:lvlJc w:val="left"/>
      <w:pPr>
        <w:ind w:left="1735" w:hanging="1735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7"/>
      <w:numFmt w:val="decimal"/>
      <w:lvlText w:val="(%1)"/>
      <w:lvlJc w:val="left"/>
      <w:pPr>
        <w:ind w:left="1126" w:hanging="1126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upperLetter"/>
      <w:lvlText w:val="(%2)"/>
      <w:lvlJc w:val="left"/>
      <w:pPr>
        <w:ind w:left="1743" w:hanging="1743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5" w:hanging="72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550" w:hanging="155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270" w:hanging="227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990" w:hanging="299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710" w:hanging="371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430" w:hanging="443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150" w:hanging="515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870" w:hanging="587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590" w:hanging="659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72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545" w:hanging="154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265" w:hanging="226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985" w:hanging="298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705" w:hanging="370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425" w:hanging="442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145" w:hanging="514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865" w:hanging="586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585" w:hanging="658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7">
    <w:lvl w:ilvl="0">
      <w:start w:val="3"/>
      <w:numFmt w:val="decimal"/>
      <w:lvlText w:val="(%1)"/>
      <w:lvlJc w:val="left"/>
      <w:pPr>
        <w:ind w:left="1014" w:hanging="1014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2"/>
      <w:numFmt w:val="upperLetter"/>
      <w:lvlText w:val="(%2)"/>
      <w:lvlJc w:val="left"/>
      <w:pPr>
        <w:ind w:left="1728" w:hanging="172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upperLetter"/>
      <w:lvlText w:val="(%2)"/>
      <w:lvlJc w:val="left"/>
      <w:pPr>
        <w:ind w:left="1435" w:hanging="1435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upperLetter"/>
      <w:lvlText w:val="(%1)"/>
      <w:lvlJc w:val="left"/>
      <w:pPr>
        <w:ind w:left="1435" w:hanging="1435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6" w:line="250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" w:right="0" w:hanging="2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0258"/>
    <w:pPr>
      <w:spacing w:after="6" w:line="250" w:lineRule="auto"/>
      <w:ind w:left="10" w:hanging="10"/>
    </w:pPr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qFormat w:val="1"/>
    <w:rsid w:val="00B64F12"/>
    <w:pPr>
      <w:keepNext w:val="1"/>
      <w:keepLines w:val="1"/>
      <w:ind w:left="2"/>
      <w:jc w:val="center"/>
      <w:outlineLvl w:val="0"/>
    </w:pPr>
    <w:rPr>
      <w:rFonts w:ascii="Calibri" w:cs="Calibri" w:eastAsia="Calibri" w:hAnsi="Calibri"/>
      <w:b w:val="1"/>
      <w:color w:val="000000" w:themeColor="text1"/>
      <w:sz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uiPriority w:val="9"/>
    <w:rsid w:val="00B64F12"/>
    <w:rPr>
      <w:rFonts w:ascii="Calibri" w:cs="Calibri" w:eastAsia="Calibri" w:hAnsi="Calibri"/>
      <w:b w:val="1"/>
      <w:color w:val="000000" w:themeColor="text1"/>
      <w:sz w:val="36"/>
    </w:rPr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60.0" w:type="dxa"/>
        <w:left w:w="105.0" w:type="dxa"/>
        <w:bottom w:w="0.0" w:type="dxa"/>
        <w:right w:w="12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qQGzlts3BeNZI7/gsN+avbsD7A==">CgMxLjA4AHIhMUpfVl9zUXVyWXNjOGFCUlZLOXllSUswNFhZeGVKYm9K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2023-08-01T00:41:00Z</dcterms:created>
</cp:coreProperties>
</file>