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BCCB" w14:textId="1BD12E1C" w:rsidR="00E80806" w:rsidRPr="00B74F04" w:rsidRDefault="00000000" w:rsidP="00B74F04">
      <w:pPr>
        <w:pStyle w:val="Heading1"/>
      </w:pPr>
      <w:r w:rsidRPr="00B74F04">
        <w:t>Math 6: Year at a Glance</w:t>
      </w:r>
    </w:p>
    <w:p w14:paraId="473A806D" w14:textId="7959E94C" w:rsidR="00E80806" w:rsidRDefault="00000000" w:rsidP="00B74F04">
      <w:pPr>
        <w:pStyle w:val="Heading2"/>
      </w:pPr>
      <w:r>
        <w:rPr>
          <w:rFonts w:eastAsia="Cambria"/>
        </w:rPr>
        <w:t xml:space="preserve"> </w:t>
      </w:r>
      <w:r w:rsidR="00B74F04">
        <w:rPr>
          <w:rFonts w:eastAsia="Cambria"/>
        </w:rPr>
        <w:t>First Semester</w:t>
      </w:r>
    </w:p>
    <w:tbl>
      <w:tblPr>
        <w:tblStyle w:val="TableGrid"/>
        <w:tblW w:w="10885"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6" w:type="dxa"/>
          <w:left w:w="98" w:type="dxa"/>
          <w:right w:w="82" w:type="dxa"/>
        </w:tblCellMar>
        <w:tblLook w:val="04A0" w:firstRow="1" w:lastRow="0" w:firstColumn="1" w:lastColumn="0" w:noHBand="0" w:noVBand="1"/>
        <w:tblCaption w:val="Table 1: Math 6 first semester standards and snapshot"/>
      </w:tblPr>
      <w:tblGrid>
        <w:gridCol w:w="1260"/>
        <w:gridCol w:w="3226"/>
        <w:gridCol w:w="3222"/>
        <w:gridCol w:w="3177"/>
      </w:tblGrid>
      <w:tr w:rsidR="00B74F04" w14:paraId="70A89930" w14:textId="77777777" w:rsidTr="00B74F04">
        <w:trPr>
          <w:cantSplit/>
          <w:trHeight w:val="496"/>
          <w:tblHeader/>
        </w:trPr>
        <w:tc>
          <w:tcPr>
            <w:tcW w:w="1152" w:type="dxa"/>
            <w:shd w:val="clear" w:color="auto" w:fill="D9D9D9"/>
          </w:tcPr>
          <w:p w14:paraId="2A5DB6C8" w14:textId="77777777" w:rsidR="00E80806" w:rsidRPr="00B74F04" w:rsidRDefault="00000000">
            <w:pPr>
              <w:spacing w:after="0" w:line="259" w:lineRule="auto"/>
              <w:ind w:left="0" w:right="19" w:firstLine="0"/>
              <w:jc w:val="center"/>
              <w:rPr>
                <w:sz w:val="28"/>
                <w:szCs w:val="28"/>
              </w:rPr>
            </w:pPr>
            <w:r w:rsidRPr="00B74F04">
              <w:rPr>
                <w:b/>
                <w:sz w:val="28"/>
                <w:szCs w:val="28"/>
              </w:rPr>
              <w:t xml:space="preserve">Unit </w:t>
            </w:r>
          </w:p>
        </w:tc>
        <w:tc>
          <w:tcPr>
            <w:tcW w:w="3263" w:type="dxa"/>
            <w:shd w:val="clear" w:color="auto" w:fill="0053BC"/>
          </w:tcPr>
          <w:p w14:paraId="79941224" w14:textId="77777777" w:rsidR="00C01198" w:rsidRPr="00B74F04" w:rsidRDefault="00000000" w:rsidP="00B74F04">
            <w:pPr>
              <w:spacing w:after="0" w:line="259" w:lineRule="auto"/>
              <w:ind w:left="0" w:right="100" w:firstLine="0"/>
              <w:jc w:val="center"/>
              <w:rPr>
                <w:b/>
                <w:bCs/>
                <w:color w:val="FFFFFF" w:themeColor="background1"/>
                <w:sz w:val="28"/>
                <w:szCs w:val="28"/>
              </w:rPr>
            </w:pPr>
            <w:r w:rsidRPr="00B74F04">
              <w:rPr>
                <w:b/>
                <w:bCs/>
                <w:color w:val="FFFFFF" w:themeColor="background1"/>
                <w:sz w:val="28"/>
                <w:szCs w:val="28"/>
              </w:rPr>
              <w:t xml:space="preserve">Walk the </w:t>
            </w:r>
            <w:r w:rsidR="00C01198" w:rsidRPr="00B74F04">
              <w:rPr>
                <w:b/>
                <w:bCs/>
                <w:color w:val="FFFFFF" w:themeColor="background1"/>
                <w:sz w:val="28"/>
                <w:szCs w:val="28"/>
              </w:rPr>
              <w:t>Line</w:t>
            </w:r>
          </w:p>
          <w:p w14:paraId="6839E0AF" w14:textId="68FB9498" w:rsidR="00E80806" w:rsidRPr="00B74F04" w:rsidRDefault="00C01198" w:rsidP="00B74F04">
            <w:pPr>
              <w:spacing w:after="0" w:line="259" w:lineRule="auto"/>
              <w:ind w:left="0" w:right="100" w:firstLine="0"/>
              <w:jc w:val="center"/>
              <w:rPr>
                <w:b/>
                <w:bCs/>
                <w:color w:val="FFFFFF" w:themeColor="background1"/>
                <w:sz w:val="28"/>
                <w:szCs w:val="28"/>
              </w:rPr>
            </w:pPr>
            <w:r w:rsidRPr="00B74F04">
              <w:rPr>
                <w:b/>
                <w:bCs/>
                <w:color w:val="FFFFFF" w:themeColor="background1"/>
                <w:sz w:val="28"/>
                <w:szCs w:val="28"/>
              </w:rPr>
              <w:t>≈ 21 days</w:t>
            </w:r>
          </w:p>
        </w:tc>
        <w:tc>
          <w:tcPr>
            <w:tcW w:w="3262" w:type="dxa"/>
            <w:shd w:val="clear" w:color="auto" w:fill="0053BC"/>
          </w:tcPr>
          <w:p w14:paraId="0F6D8519" w14:textId="594F59F2" w:rsidR="00E80806" w:rsidRPr="00B74F04" w:rsidRDefault="00000000" w:rsidP="00B74F04">
            <w:pPr>
              <w:spacing w:after="0" w:line="259" w:lineRule="auto"/>
              <w:ind w:left="0" w:right="100" w:firstLine="0"/>
              <w:jc w:val="center"/>
              <w:rPr>
                <w:b/>
                <w:bCs/>
                <w:color w:val="FFFFFF" w:themeColor="background1"/>
                <w:sz w:val="28"/>
                <w:szCs w:val="28"/>
              </w:rPr>
            </w:pPr>
            <w:r w:rsidRPr="00B74F04">
              <w:rPr>
                <w:b/>
                <w:bCs/>
                <w:color w:val="FFFFFF" w:themeColor="background1"/>
                <w:sz w:val="28"/>
                <w:szCs w:val="28"/>
              </w:rPr>
              <w:t>Shares, Slices, and Trail Mix</w:t>
            </w:r>
          </w:p>
          <w:p w14:paraId="7797DCA8" w14:textId="543A863C" w:rsidR="00E80806" w:rsidRPr="00B74F04" w:rsidRDefault="00C01198" w:rsidP="00B74F04">
            <w:pPr>
              <w:spacing w:after="0" w:line="259" w:lineRule="auto"/>
              <w:ind w:left="0" w:right="100" w:firstLine="0"/>
              <w:jc w:val="center"/>
              <w:rPr>
                <w:b/>
                <w:bCs/>
                <w:color w:val="FFFFFF" w:themeColor="background1"/>
                <w:sz w:val="28"/>
                <w:szCs w:val="28"/>
              </w:rPr>
            </w:pPr>
            <w:r w:rsidRPr="00B74F04">
              <w:rPr>
                <w:b/>
                <w:bCs/>
                <w:color w:val="FFFFFF" w:themeColor="background1"/>
                <w:sz w:val="28"/>
                <w:szCs w:val="28"/>
              </w:rPr>
              <w:t>≈ 23 days</w:t>
            </w:r>
          </w:p>
        </w:tc>
        <w:tc>
          <w:tcPr>
            <w:tcW w:w="3207" w:type="dxa"/>
            <w:shd w:val="clear" w:color="auto" w:fill="0053BC"/>
          </w:tcPr>
          <w:p w14:paraId="17F90B4D" w14:textId="0BDC0696" w:rsidR="00E80806" w:rsidRPr="00B74F04" w:rsidRDefault="00000000" w:rsidP="00B74F04">
            <w:pPr>
              <w:spacing w:after="0" w:line="259" w:lineRule="auto"/>
              <w:ind w:left="0" w:right="100" w:firstLine="0"/>
              <w:jc w:val="center"/>
              <w:rPr>
                <w:b/>
                <w:bCs/>
                <w:color w:val="FFFFFF" w:themeColor="background1"/>
                <w:sz w:val="28"/>
                <w:szCs w:val="28"/>
              </w:rPr>
            </w:pPr>
            <w:r w:rsidRPr="00B74F04">
              <w:rPr>
                <w:b/>
                <w:bCs/>
                <w:color w:val="FFFFFF" w:themeColor="background1"/>
                <w:sz w:val="28"/>
                <w:szCs w:val="28"/>
              </w:rPr>
              <w:t xml:space="preserve">Pondering Proportions and </w:t>
            </w:r>
            <w:proofErr w:type="spellStart"/>
            <w:r w:rsidRPr="00B74F04">
              <w:rPr>
                <w:b/>
                <w:bCs/>
                <w:color w:val="FFFFFF" w:themeColor="background1"/>
                <w:sz w:val="28"/>
                <w:szCs w:val="28"/>
              </w:rPr>
              <w:t>Percents</w:t>
            </w:r>
            <w:proofErr w:type="spellEnd"/>
          </w:p>
          <w:p w14:paraId="48333C99" w14:textId="12F55647" w:rsidR="00E80806" w:rsidRPr="00B74F04" w:rsidRDefault="00C01198" w:rsidP="00B74F04">
            <w:pPr>
              <w:spacing w:after="0" w:line="259" w:lineRule="auto"/>
              <w:ind w:left="0" w:right="100" w:firstLine="0"/>
              <w:jc w:val="center"/>
              <w:rPr>
                <w:b/>
                <w:bCs/>
                <w:color w:val="FFFFFF" w:themeColor="background1"/>
                <w:sz w:val="28"/>
                <w:szCs w:val="28"/>
              </w:rPr>
            </w:pPr>
            <w:r w:rsidRPr="00B74F04">
              <w:rPr>
                <w:b/>
                <w:bCs/>
                <w:color w:val="FFFFFF" w:themeColor="background1"/>
                <w:sz w:val="28"/>
                <w:szCs w:val="28"/>
              </w:rPr>
              <w:t>≈ 31 days</w:t>
            </w:r>
          </w:p>
        </w:tc>
      </w:tr>
      <w:tr w:rsidR="00E80806" w14:paraId="280479EF" w14:textId="77777777" w:rsidTr="00D4622B">
        <w:trPr>
          <w:cantSplit/>
          <w:trHeight w:val="499"/>
        </w:trPr>
        <w:tc>
          <w:tcPr>
            <w:tcW w:w="1152" w:type="dxa"/>
            <w:shd w:val="clear" w:color="auto" w:fill="D9D9D9"/>
          </w:tcPr>
          <w:p w14:paraId="0F09BDF4" w14:textId="77777777" w:rsidR="00E80806" w:rsidRPr="00B74F04" w:rsidRDefault="00000000">
            <w:pPr>
              <w:spacing w:after="0" w:line="259" w:lineRule="auto"/>
              <w:ind w:left="0" w:right="24" w:firstLine="0"/>
              <w:jc w:val="center"/>
              <w:rPr>
                <w:sz w:val="28"/>
                <w:szCs w:val="28"/>
              </w:rPr>
            </w:pPr>
            <w:r w:rsidRPr="00B74F04">
              <w:rPr>
                <w:b/>
                <w:sz w:val="28"/>
                <w:szCs w:val="28"/>
              </w:rPr>
              <w:t xml:space="preserve">TEKS </w:t>
            </w:r>
          </w:p>
        </w:tc>
        <w:tc>
          <w:tcPr>
            <w:tcW w:w="3263" w:type="dxa"/>
          </w:tcPr>
          <w:p w14:paraId="03C8E255" w14:textId="77777777" w:rsidR="00E80806" w:rsidRDefault="00000000">
            <w:pPr>
              <w:spacing w:after="0" w:line="259" w:lineRule="auto"/>
              <w:ind w:left="8" w:firstLine="0"/>
            </w:pPr>
            <w:r>
              <w:rPr>
                <w:sz w:val="20"/>
              </w:rPr>
              <w:t xml:space="preserve"> </w:t>
            </w:r>
            <w:r>
              <w:rPr>
                <w:b/>
                <w:sz w:val="20"/>
              </w:rPr>
              <w:t>6.2A</w:t>
            </w:r>
            <w:r>
              <w:rPr>
                <w:sz w:val="20"/>
              </w:rPr>
              <w:t xml:space="preserve">, 6.2B, </w:t>
            </w:r>
            <w:r>
              <w:rPr>
                <w:b/>
                <w:sz w:val="20"/>
              </w:rPr>
              <w:t>6.2C</w:t>
            </w:r>
            <w:r>
              <w:rPr>
                <w:sz w:val="20"/>
              </w:rPr>
              <w:t xml:space="preserve">, </w:t>
            </w:r>
            <w:r>
              <w:rPr>
                <w:b/>
                <w:sz w:val="20"/>
              </w:rPr>
              <w:t>6.2D</w:t>
            </w:r>
            <w:r>
              <w:rPr>
                <w:sz w:val="20"/>
              </w:rPr>
              <w:t xml:space="preserve">, 6.2E, 6.3C, </w:t>
            </w:r>
          </w:p>
          <w:p w14:paraId="4C9F7C31" w14:textId="77777777" w:rsidR="00E80806" w:rsidRDefault="00000000">
            <w:pPr>
              <w:spacing w:after="0" w:line="259" w:lineRule="auto"/>
              <w:ind w:left="8" w:firstLine="0"/>
            </w:pPr>
            <w:r>
              <w:rPr>
                <w:b/>
                <w:sz w:val="20"/>
              </w:rPr>
              <w:t>6.3D</w:t>
            </w:r>
            <w:r>
              <w:rPr>
                <w:sz w:val="20"/>
              </w:rPr>
              <w:t xml:space="preserve">, </w:t>
            </w:r>
            <w:r>
              <w:rPr>
                <w:b/>
                <w:sz w:val="20"/>
              </w:rPr>
              <w:t xml:space="preserve">6.11 </w:t>
            </w:r>
            <w:r>
              <w:rPr>
                <w:sz w:val="20"/>
              </w:rPr>
              <w:t xml:space="preserve"> </w:t>
            </w:r>
          </w:p>
        </w:tc>
        <w:tc>
          <w:tcPr>
            <w:tcW w:w="3262" w:type="dxa"/>
          </w:tcPr>
          <w:p w14:paraId="1D6C4F2D" w14:textId="77777777" w:rsidR="00E80806" w:rsidRDefault="00000000">
            <w:pPr>
              <w:spacing w:after="0" w:line="259" w:lineRule="auto"/>
              <w:ind w:firstLine="0"/>
            </w:pPr>
            <w:r>
              <w:rPr>
                <w:sz w:val="20"/>
              </w:rPr>
              <w:t xml:space="preserve"> </w:t>
            </w:r>
            <w:r>
              <w:rPr>
                <w:b/>
                <w:sz w:val="20"/>
              </w:rPr>
              <w:t>6.2C</w:t>
            </w:r>
            <w:r>
              <w:rPr>
                <w:sz w:val="20"/>
              </w:rPr>
              <w:t xml:space="preserve">, 6.3A, 6.3B, </w:t>
            </w:r>
            <w:r>
              <w:rPr>
                <w:b/>
                <w:sz w:val="20"/>
              </w:rPr>
              <w:t>6.3E</w:t>
            </w:r>
            <w:r>
              <w:rPr>
                <w:sz w:val="20"/>
              </w:rPr>
              <w:t xml:space="preserve">, 6.4F, </w:t>
            </w:r>
            <w:r>
              <w:rPr>
                <w:b/>
                <w:sz w:val="20"/>
              </w:rPr>
              <w:t>6.4G</w:t>
            </w:r>
            <w:r>
              <w:rPr>
                <w:sz w:val="20"/>
              </w:rPr>
              <w:t xml:space="preserve">, </w:t>
            </w:r>
          </w:p>
          <w:p w14:paraId="5F262FFC" w14:textId="77777777" w:rsidR="00E80806" w:rsidRDefault="00000000">
            <w:pPr>
              <w:spacing w:after="0" w:line="259" w:lineRule="auto"/>
              <w:ind w:firstLine="0"/>
            </w:pPr>
            <w:r>
              <w:rPr>
                <w:sz w:val="20"/>
              </w:rPr>
              <w:t>6.5C</w:t>
            </w:r>
            <w:r>
              <w:rPr>
                <w:sz w:val="19"/>
              </w:rPr>
              <w:t xml:space="preserve"> </w:t>
            </w:r>
          </w:p>
        </w:tc>
        <w:tc>
          <w:tcPr>
            <w:tcW w:w="3207" w:type="dxa"/>
          </w:tcPr>
          <w:p w14:paraId="570BD10E" w14:textId="77777777" w:rsidR="00E80806" w:rsidRDefault="00000000">
            <w:pPr>
              <w:spacing w:after="0" w:line="259" w:lineRule="auto"/>
              <w:ind w:firstLine="0"/>
            </w:pPr>
            <w:r>
              <w:rPr>
                <w:sz w:val="20"/>
              </w:rPr>
              <w:t xml:space="preserve"> 6.4A, </w:t>
            </w:r>
            <w:r>
              <w:rPr>
                <w:b/>
                <w:sz w:val="20"/>
              </w:rPr>
              <w:t>6.4B</w:t>
            </w:r>
            <w:r>
              <w:rPr>
                <w:sz w:val="20"/>
              </w:rPr>
              <w:t xml:space="preserve">, 6.4C, 6.4D, </w:t>
            </w:r>
            <w:r>
              <w:rPr>
                <w:b/>
                <w:sz w:val="20"/>
              </w:rPr>
              <w:t>6.4E</w:t>
            </w:r>
            <w:r>
              <w:rPr>
                <w:sz w:val="20"/>
              </w:rPr>
              <w:t xml:space="preserve">, 6.4F, </w:t>
            </w:r>
          </w:p>
          <w:p w14:paraId="7B5FDF3F" w14:textId="77777777" w:rsidR="00E80806" w:rsidRDefault="00000000">
            <w:pPr>
              <w:spacing w:after="0" w:line="259" w:lineRule="auto"/>
              <w:ind w:firstLine="0"/>
            </w:pPr>
            <w:r>
              <w:rPr>
                <w:b/>
                <w:sz w:val="20"/>
              </w:rPr>
              <w:t>6.4G</w:t>
            </w:r>
            <w:r>
              <w:rPr>
                <w:sz w:val="20"/>
              </w:rPr>
              <w:t xml:space="preserve">, 6.4H, </w:t>
            </w:r>
            <w:r>
              <w:rPr>
                <w:b/>
                <w:sz w:val="20"/>
              </w:rPr>
              <w:t>6.5A</w:t>
            </w:r>
            <w:r>
              <w:rPr>
                <w:sz w:val="20"/>
              </w:rPr>
              <w:t xml:space="preserve">, </w:t>
            </w:r>
            <w:r>
              <w:rPr>
                <w:b/>
                <w:sz w:val="20"/>
              </w:rPr>
              <w:t>6.5B</w:t>
            </w:r>
            <w:r>
              <w:rPr>
                <w:sz w:val="19"/>
              </w:rPr>
              <w:t xml:space="preserve"> </w:t>
            </w:r>
          </w:p>
        </w:tc>
      </w:tr>
      <w:tr w:rsidR="00E80806" w14:paraId="7065BECA" w14:textId="77777777" w:rsidTr="00D4622B">
        <w:trPr>
          <w:cantSplit/>
          <w:trHeight w:val="2932"/>
        </w:trPr>
        <w:tc>
          <w:tcPr>
            <w:tcW w:w="1152" w:type="dxa"/>
            <w:shd w:val="clear" w:color="auto" w:fill="D9D9D9"/>
          </w:tcPr>
          <w:p w14:paraId="4EC69E04" w14:textId="77777777" w:rsidR="00E80806" w:rsidRPr="00B74F04" w:rsidRDefault="00000000">
            <w:pPr>
              <w:spacing w:after="0" w:line="259" w:lineRule="auto"/>
              <w:ind w:left="0" w:firstLine="0"/>
              <w:jc w:val="center"/>
              <w:rPr>
                <w:sz w:val="28"/>
                <w:szCs w:val="28"/>
              </w:rPr>
            </w:pPr>
            <w:r w:rsidRPr="00B74F04">
              <w:rPr>
                <w:b/>
                <w:sz w:val="28"/>
                <w:szCs w:val="28"/>
              </w:rPr>
              <w:t xml:space="preserve">Stage One Snapshot </w:t>
            </w:r>
          </w:p>
        </w:tc>
        <w:tc>
          <w:tcPr>
            <w:tcW w:w="3263" w:type="dxa"/>
          </w:tcPr>
          <w:p w14:paraId="34A8D147" w14:textId="77777777" w:rsidR="00E80806" w:rsidRDefault="00000000">
            <w:pPr>
              <w:numPr>
                <w:ilvl w:val="0"/>
                <w:numId w:val="9"/>
              </w:numPr>
              <w:spacing w:after="0" w:line="259" w:lineRule="auto"/>
              <w:ind w:hanging="146"/>
            </w:pPr>
            <w:r>
              <w:rPr>
                <w:sz w:val="20"/>
              </w:rPr>
              <w:t xml:space="preserve">Understand the number system </w:t>
            </w:r>
          </w:p>
          <w:p w14:paraId="4B7151C1" w14:textId="77777777" w:rsidR="00E80806" w:rsidRDefault="00000000">
            <w:pPr>
              <w:spacing w:after="23" w:line="259" w:lineRule="auto"/>
              <w:ind w:left="179" w:firstLine="0"/>
            </w:pPr>
            <w:r>
              <w:rPr>
                <w:sz w:val="20"/>
              </w:rPr>
              <w:t>(expand to integers)</w:t>
            </w:r>
            <w:r>
              <w:rPr>
                <w:rFonts w:ascii="Cambria" w:eastAsia="Cambria" w:hAnsi="Cambria" w:cs="Cambria"/>
                <w:sz w:val="20"/>
              </w:rPr>
              <w:t xml:space="preserve"> </w:t>
            </w:r>
          </w:p>
          <w:p w14:paraId="555A4575" w14:textId="77777777" w:rsidR="00E80806" w:rsidRDefault="00000000">
            <w:pPr>
              <w:numPr>
                <w:ilvl w:val="0"/>
                <w:numId w:val="9"/>
              </w:numPr>
              <w:spacing w:after="34"/>
              <w:ind w:hanging="146"/>
            </w:pPr>
            <w:r>
              <w:rPr>
                <w:sz w:val="20"/>
              </w:rPr>
              <w:t>Compare &amp; order positive and negative rational numbers</w:t>
            </w:r>
            <w:r>
              <w:rPr>
                <w:rFonts w:ascii="Cambria" w:eastAsia="Cambria" w:hAnsi="Cambria" w:cs="Cambria"/>
                <w:sz w:val="20"/>
              </w:rPr>
              <w:t xml:space="preserve"> </w:t>
            </w:r>
          </w:p>
          <w:p w14:paraId="03278C5F" w14:textId="77777777" w:rsidR="00E80806" w:rsidRDefault="00000000">
            <w:pPr>
              <w:numPr>
                <w:ilvl w:val="0"/>
                <w:numId w:val="9"/>
              </w:numPr>
              <w:spacing w:after="39" w:line="243" w:lineRule="auto"/>
              <w:ind w:hanging="146"/>
            </w:pPr>
            <w:r>
              <w:rPr>
                <w:sz w:val="20"/>
              </w:rPr>
              <w:t>Model operations with positive and negative numbers (using number lines and colored chips)</w:t>
            </w:r>
            <w:r>
              <w:rPr>
                <w:rFonts w:ascii="Cambria" w:eastAsia="Cambria" w:hAnsi="Cambria" w:cs="Cambria"/>
                <w:sz w:val="20"/>
              </w:rPr>
              <w:t xml:space="preserve"> </w:t>
            </w:r>
          </w:p>
          <w:p w14:paraId="1F40DD73" w14:textId="77777777" w:rsidR="00E80806" w:rsidRDefault="00000000">
            <w:pPr>
              <w:numPr>
                <w:ilvl w:val="0"/>
                <w:numId w:val="9"/>
              </w:numPr>
              <w:spacing w:after="37" w:line="245" w:lineRule="auto"/>
              <w:ind w:hanging="146"/>
            </w:pPr>
            <w:r>
              <w:rPr>
                <w:sz w:val="20"/>
              </w:rPr>
              <w:t>Write algorithms for adding, subtracting, multiplying, and dividing integers</w:t>
            </w:r>
            <w:r>
              <w:rPr>
                <w:rFonts w:ascii="Cambria" w:eastAsia="Cambria" w:hAnsi="Cambria" w:cs="Cambria"/>
                <w:sz w:val="20"/>
              </w:rPr>
              <w:t xml:space="preserve"> </w:t>
            </w:r>
          </w:p>
          <w:p w14:paraId="167C3C74" w14:textId="77777777" w:rsidR="00E80806" w:rsidRDefault="00000000">
            <w:pPr>
              <w:numPr>
                <w:ilvl w:val="0"/>
                <w:numId w:val="9"/>
              </w:numPr>
              <w:spacing w:after="0" w:line="259" w:lineRule="auto"/>
              <w:ind w:hanging="146"/>
            </w:pPr>
            <w:r>
              <w:rPr>
                <w:sz w:val="20"/>
              </w:rPr>
              <w:t>Graph in four quadrants</w:t>
            </w:r>
            <w:r>
              <w:rPr>
                <w:rFonts w:ascii="Cambria" w:eastAsia="Cambria" w:hAnsi="Cambria" w:cs="Cambria"/>
                <w:sz w:val="20"/>
              </w:rPr>
              <w:t xml:space="preserve"> </w:t>
            </w:r>
          </w:p>
        </w:tc>
        <w:tc>
          <w:tcPr>
            <w:tcW w:w="3262" w:type="dxa"/>
          </w:tcPr>
          <w:p w14:paraId="3727F70C" w14:textId="77777777" w:rsidR="00E80806" w:rsidRDefault="00000000">
            <w:pPr>
              <w:numPr>
                <w:ilvl w:val="0"/>
                <w:numId w:val="10"/>
              </w:numPr>
              <w:spacing w:after="35"/>
              <w:ind w:hanging="101"/>
            </w:pPr>
            <w:r>
              <w:rPr>
                <w:sz w:val="20"/>
              </w:rPr>
              <w:t>Locate, compare, and order rational numbers</w:t>
            </w:r>
            <w:r>
              <w:rPr>
                <w:rFonts w:ascii="Cambria" w:eastAsia="Cambria" w:hAnsi="Cambria" w:cs="Cambria"/>
                <w:sz w:val="20"/>
              </w:rPr>
              <w:t xml:space="preserve"> </w:t>
            </w:r>
          </w:p>
          <w:p w14:paraId="133D5716" w14:textId="77777777" w:rsidR="00E80806" w:rsidRDefault="00000000">
            <w:pPr>
              <w:numPr>
                <w:ilvl w:val="0"/>
                <w:numId w:val="10"/>
              </w:numPr>
              <w:spacing w:after="35" w:line="247" w:lineRule="auto"/>
              <w:ind w:hanging="101"/>
            </w:pPr>
            <w:r>
              <w:rPr>
                <w:sz w:val="20"/>
              </w:rPr>
              <w:t>Multiply and divide with positive fractions and decimals</w:t>
            </w:r>
            <w:r>
              <w:rPr>
                <w:rFonts w:ascii="Cambria" w:eastAsia="Cambria" w:hAnsi="Cambria" w:cs="Cambria"/>
                <w:sz w:val="20"/>
              </w:rPr>
              <w:t xml:space="preserve"> </w:t>
            </w:r>
          </w:p>
          <w:p w14:paraId="3342A4A9" w14:textId="77777777" w:rsidR="00E80806" w:rsidRDefault="00000000">
            <w:pPr>
              <w:numPr>
                <w:ilvl w:val="0"/>
                <w:numId w:val="10"/>
              </w:numPr>
              <w:spacing w:after="0" w:line="243" w:lineRule="auto"/>
              <w:ind w:hanging="101"/>
            </w:pPr>
            <w:r>
              <w:rPr>
                <w:sz w:val="20"/>
              </w:rPr>
              <w:t>Use real world problems, generate equivalent forms of fractions, and decimals</w:t>
            </w:r>
            <w:r>
              <w:rPr>
                <w:rFonts w:ascii="Cambria" w:eastAsia="Cambria" w:hAnsi="Cambria" w:cs="Cambria"/>
                <w:sz w:val="20"/>
              </w:rPr>
              <w:t xml:space="preserve"> </w:t>
            </w:r>
          </w:p>
          <w:p w14:paraId="1EB3ADAE" w14:textId="77777777" w:rsidR="00E80806" w:rsidRDefault="00000000">
            <w:pPr>
              <w:spacing w:after="0" w:line="259" w:lineRule="auto"/>
              <w:ind w:left="41" w:firstLine="0"/>
            </w:pPr>
            <w:r>
              <w:rPr>
                <w:sz w:val="16"/>
              </w:rPr>
              <w:t xml:space="preserve"> </w:t>
            </w:r>
          </w:p>
        </w:tc>
        <w:tc>
          <w:tcPr>
            <w:tcW w:w="3207" w:type="dxa"/>
          </w:tcPr>
          <w:p w14:paraId="6E1AAE38" w14:textId="77777777" w:rsidR="00E80806" w:rsidRDefault="00000000">
            <w:pPr>
              <w:numPr>
                <w:ilvl w:val="0"/>
                <w:numId w:val="11"/>
              </w:numPr>
              <w:spacing w:after="34"/>
              <w:ind w:hanging="101"/>
            </w:pPr>
            <w:r>
              <w:rPr>
                <w:sz w:val="20"/>
              </w:rPr>
              <w:t>Identify a relationship as multiplicative or additive</w:t>
            </w:r>
            <w:r>
              <w:rPr>
                <w:rFonts w:ascii="Cambria" w:eastAsia="Cambria" w:hAnsi="Cambria" w:cs="Cambria"/>
                <w:sz w:val="20"/>
              </w:rPr>
              <w:t xml:space="preserve"> </w:t>
            </w:r>
          </w:p>
          <w:p w14:paraId="109A9B86" w14:textId="77777777" w:rsidR="00E80806" w:rsidRDefault="00000000">
            <w:pPr>
              <w:numPr>
                <w:ilvl w:val="0"/>
                <w:numId w:val="11"/>
              </w:numPr>
              <w:spacing w:after="37" w:line="245" w:lineRule="auto"/>
              <w:ind w:hanging="101"/>
            </w:pPr>
            <w:r>
              <w:rPr>
                <w:sz w:val="20"/>
              </w:rPr>
              <w:t>Use ratios and rates to solve prediction and comparison problems in real-world context</w:t>
            </w:r>
            <w:r>
              <w:rPr>
                <w:rFonts w:ascii="Cambria" w:eastAsia="Cambria" w:hAnsi="Cambria" w:cs="Cambria"/>
                <w:sz w:val="20"/>
              </w:rPr>
              <w:t xml:space="preserve"> </w:t>
            </w:r>
          </w:p>
          <w:p w14:paraId="164D1CDA" w14:textId="77777777" w:rsidR="00E80806" w:rsidRDefault="00000000">
            <w:pPr>
              <w:numPr>
                <w:ilvl w:val="0"/>
                <w:numId w:val="11"/>
              </w:numPr>
              <w:spacing w:after="38" w:line="243" w:lineRule="auto"/>
              <w:ind w:hanging="101"/>
            </w:pPr>
            <w:r>
              <w:rPr>
                <w:sz w:val="20"/>
              </w:rPr>
              <w:t xml:space="preserve">Use real world problems, generate equivalent forms of fractions, decimals and </w:t>
            </w:r>
            <w:proofErr w:type="spellStart"/>
            <w:r>
              <w:rPr>
                <w:sz w:val="20"/>
              </w:rPr>
              <w:t>percents</w:t>
            </w:r>
            <w:proofErr w:type="spellEnd"/>
            <w:r>
              <w:rPr>
                <w:rFonts w:ascii="Cambria" w:eastAsia="Cambria" w:hAnsi="Cambria" w:cs="Cambria"/>
                <w:sz w:val="20"/>
              </w:rPr>
              <w:t xml:space="preserve"> </w:t>
            </w:r>
          </w:p>
          <w:p w14:paraId="2758A160" w14:textId="77777777" w:rsidR="00E80806" w:rsidRDefault="00000000">
            <w:pPr>
              <w:numPr>
                <w:ilvl w:val="0"/>
                <w:numId w:val="11"/>
              </w:numPr>
              <w:spacing w:after="0" w:line="245" w:lineRule="auto"/>
              <w:ind w:hanging="101"/>
            </w:pPr>
            <w:r>
              <w:rPr>
                <w:sz w:val="20"/>
              </w:rPr>
              <w:t>Convert units within a measurement system using proportions</w:t>
            </w:r>
            <w:r>
              <w:rPr>
                <w:rFonts w:ascii="Cambria" w:eastAsia="Cambria" w:hAnsi="Cambria" w:cs="Cambria"/>
                <w:sz w:val="20"/>
              </w:rPr>
              <w:t xml:space="preserve"> </w:t>
            </w:r>
          </w:p>
          <w:p w14:paraId="0E33B2F9" w14:textId="77777777" w:rsidR="00E80806" w:rsidRDefault="00000000">
            <w:pPr>
              <w:spacing w:after="0" w:line="259" w:lineRule="auto"/>
              <w:ind w:left="0" w:firstLine="0"/>
            </w:pPr>
            <w:r>
              <w:rPr>
                <w:sz w:val="16"/>
              </w:rPr>
              <w:t xml:space="preserve"> </w:t>
            </w:r>
          </w:p>
        </w:tc>
      </w:tr>
    </w:tbl>
    <w:p w14:paraId="4F724976" w14:textId="77777777" w:rsidR="00B74F04" w:rsidRDefault="00B74F04" w:rsidP="00B74F04">
      <w:pPr>
        <w:spacing w:after="0" w:line="259" w:lineRule="auto"/>
        <w:rPr>
          <w:sz w:val="14"/>
        </w:rPr>
      </w:pPr>
    </w:p>
    <w:p w14:paraId="0A553E67" w14:textId="5507D22A" w:rsidR="00E80806" w:rsidRDefault="00000000" w:rsidP="00B74F04">
      <w:pPr>
        <w:pStyle w:val="Heading2"/>
      </w:pPr>
      <w:r>
        <w:t xml:space="preserve"> </w:t>
      </w:r>
      <w:r w:rsidR="00B74F04">
        <w:t>Second Semester</w:t>
      </w:r>
    </w:p>
    <w:tbl>
      <w:tblPr>
        <w:tblStyle w:val="TableGrid"/>
        <w:tblW w:w="10885"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4" w:type="dxa"/>
          <w:left w:w="76" w:type="dxa"/>
          <w:right w:w="92" w:type="dxa"/>
        </w:tblCellMar>
        <w:tblLook w:val="04A0" w:firstRow="1" w:lastRow="0" w:firstColumn="1" w:lastColumn="0" w:noHBand="0" w:noVBand="1"/>
        <w:tblCaption w:val="Table 2: Math 6 second semester part 1 standards and snapshot"/>
      </w:tblPr>
      <w:tblGrid>
        <w:gridCol w:w="1248"/>
        <w:gridCol w:w="3230"/>
        <w:gridCol w:w="3227"/>
        <w:gridCol w:w="3180"/>
      </w:tblGrid>
      <w:tr w:rsidR="00E80806" w14:paraId="4B8E6701" w14:textId="77777777" w:rsidTr="00B74F04">
        <w:trPr>
          <w:cantSplit/>
          <w:trHeight w:val="496"/>
          <w:tblHeader/>
        </w:trPr>
        <w:tc>
          <w:tcPr>
            <w:tcW w:w="1153" w:type="dxa"/>
            <w:shd w:val="clear" w:color="auto" w:fill="D9D9D9"/>
          </w:tcPr>
          <w:p w14:paraId="0347A201" w14:textId="77777777" w:rsidR="00E80806" w:rsidRPr="00B74F04" w:rsidRDefault="00000000">
            <w:pPr>
              <w:spacing w:after="0" w:line="259" w:lineRule="auto"/>
              <w:ind w:left="14" w:firstLine="0"/>
              <w:jc w:val="center"/>
              <w:rPr>
                <w:sz w:val="28"/>
                <w:szCs w:val="28"/>
              </w:rPr>
            </w:pPr>
            <w:r w:rsidRPr="00B74F04">
              <w:rPr>
                <w:b/>
                <w:sz w:val="28"/>
                <w:szCs w:val="28"/>
              </w:rPr>
              <w:t xml:space="preserve">Unit </w:t>
            </w:r>
          </w:p>
        </w:tc>
        <w:tc>
          <w:tcPr>
            <w:tcW w:w="3263" w:type="dxa"/>
            <w:shd w:val="clear" w:color="auto" w:fill="0053BC"/>
          </w:tcPr>
          <w:p w14:paraId="0FEC088D" w14:textId="77777777" w:rsidR="00C01198" w:rsidRPr="00B74F04" w:rsidRDefault="00000000" w:rsidP="00B74F04">
            <w:pPr>
              <w:spacing w:after="0" w:line="259" w:lineRule="auto"/>
              <w:ind w:left="104" w:right="16" w:firstLine="0"/>
              <w:jc w:val="center"/>
              <w:rPr>
                <w:b/>
                <w:bCs/>
                <w:color w:val="FFFFFF" w:themeColor="background1"/>
                <w:sz w:val="28"/>
                <w:szCs w:val="28"/>
              </w:rPr>
            </w:pPr>
            <w:r w:rsidRPr="00B74F04">
              <w:rPr>
                <w:b/>
                <w:bCs/>
                <w:color w:val="FFFFFF" w:themeColor="background1"/>
                <w:sz w:val="28"/>
                <w:szCs w:val="28"/>
              </w:rPr>
              <w:t>Express Yourself</w:t>
            </w:r>
          </w:p>
          <w:p w14:paraId="6E1EB6C2" w14:textId="454BE6A4" w:rsidR="00E80806" w:rsidRPr="00B74F04" w:rsidRDefault="00C01198" w:rsidP="00B74F04">
            <w:pPr>
              <w:spacing w:after="0" w:line="259" w:lineRule="auto"/>
              <w:ind w:left="104" w:right="16" w:firstLine="0"/>
              <w:jc w:val="center"/>
              <w:rPr>
                <w:b/>
                <w:bCs/>
                <w:color w:val="FFFFFF" w:themeColor="background1"/>
                <w:sz w:val="28"/>
                <w:szCs w:val="28"/>
              </w:rPr>
            </w:pPr>
            <w:r w:rsidRPr="00B74F04">
              <w:rPr>
                <w:b/>
                <w:bCs/>
                <w:color w:val="FFFFFF" w:themeColor="background1"/>
                <w:sz w:val="28"/>
                <w:szCs w:val="28"/>
              </w:rPr>
              <w:t>≈ 20 days</w:t>
            </w:r>
          </w:p>
        </w:tc>
        <w:tc>
          <w:tcPr>
            <w:tcW w:w="3262" w:type="dxa"/>
            <w:shd w:val="clear" w:color="auto" w:fill="0053BC"/>
          </w:tcPr>
          <w:p w14:paraId="55B76CF3" w14:textId="77777777" w:rsidR="00C01198" w:rsidRPr="00B74F04" w:rsidRDefault="00000000" w:rsidP="00B74F04">
            <w:pPr>
              <w:spacing w:after="0" w:line="259" w:lineRule="auto"/>
              <w:ind w:left="84" w:right="43" w:firstLine="0"/>
              <w:jc w:val="center"/>
              <w:rPr>
                <w:b/>
                <w:bCs/>
                <w:color w:val="FFFFFF" w:themeColor="background1"/>
                <w:sz w:val="28"/>
                <w:szCs w:val="28"/>
              </w:rPr>
            </w:pPr>
            <w:r w:rsidRPr="00B74F04">
              <w:rPr>
                <w:b/>
                <w:bCs/>
                <w:color w:val="FFFFFF" w:themeColor="background1"/>
                <w:sz w:val="28"/>
                <w:szCs w:val="28"/>
              </w:rPr>
              <w:t>It’s a Balancing Act I</w:t>
            </w:r>
          </w:p>
          <w:p w14:paraId="2B562BBD" w14:textId="2D6AFF0A" w:rsidR="00E80806" w:rsidRPr="00B74F04" w:rsidRDefault="00C01198" w:rsidP="00B74F04">
            <w:pPr>
              <w:spacing w:after="0" w:line="259" w:lineRule="auto"/>
              <w:ind w:left="84" w:right="43" w:firstLine="0"/>
              <w:jc w:val="center"/>
              <w:rPr>
                <w:b/>
                <w:bCs/>
                <w:color w:val="FFFFFF" w:themeColor="background1"/>
                <w:sz w:val="28"/>
                <w:szCs w:val="28"/>
              </w:rPr>
            </w:pPr>
            <w:r w:rsidRPr="00B74F04">
              <w:rPr>
                <w:b/>
                <w:bCs/>
                <w:color w:val="FFFFFF" w:themeColor="background1"/>
                <w:sz w:val="28"/>
                <w:szCs w:val="28"/>
              </w:rPr>
              <w:t>≈ 14 days</w:t>
            </w:r>
          </w:p>
        </w:tc>
        <w:tc>
          <w:tcPr>
            <w:tcW w:w="3207" w:type="dxa"/>
            <w:shd w:val="clear" w:color="auto" w:fill="0053BC"/>
          </w:tcPr>
          <w:p w14:paraId="027D3DC1" w14:textId="77777777" w:rsidR="00C01198" w:rsidRPr="00B74F04" w:rsidRDefault="00000000" w:rsidP="00B74F04">
            <w:pPr>
              <w:spacing w:after="0" w:line="259" w:lineRule="auto"/>
              <w:ind w:left="64" w:right="98" w:hanging="3"/>
              <w:jc w:val="center"/>
              <w:rPr>
                <w:b/>
                <w:bCs/>
                <w:color w:val="FFFFFF" w:themeColor="background1"/>
                <w:sz w:val="28"/>
                <w:szCs w:val="28"/>
              </w:rPr>
            </w:pPr>
            <w:r w:rsidRPr="00B74F04">
              <w:rPr>
                <w:b/>
                <w:bCs/>
                <w:color w:val="FFFFFF" w:themeColor="background1"/>
                <w:sz w:val="28"/>
                <w:szCs w:val="28"/>
              </w:rPr>
              <w:t>Analyze This</w:t>
            </w:r>
          </w:p>
          <w:p w14:paraId="23D8B46C" w14:textId="64BBD32E" w:rsidR="00E80806" w:rsidRPr="00B74F04" w:rsidRDefault="00C01198" w:rsidP="00B74F04">
            <w:pPr>
              <w:spacing w:after="0" w:line="259" w:lineRule="auto"/>
              <w:ind w:left="64" w:right="98" w:hanging="3"/>
              <w:jc w:val="center"/>
              <w:rPr>
                <w:b/>
                <w:bCs/>
                <w:color w:val="FFFFFF" w:themeColor="background1"/>
                <w:sz w:val="28"/>
                <w:szCs w:val="28"/>
              </w:rPr>
            </w:pPr>
            <w:r w:rsidRPr="00B74F04">
              <w:rPr>
                <w:b/>
                <w:bCs/>
                <w:color w:val="FFFFFF" w:themeColor="background1"/>
                <w:sz w:val="28"/>
                <w:szCs w:val="28"/>
              </w:rPr>
              <w:t>≈ 19 days</w:t>
            </w:r>
          </w:p>
        </w:tc>
      </w:tr>
      <w:tr w:rsidR="00E80806" w14:paraId="1024F984" w14:textId="77777777" w:rsidTr="00D4622B">
        <w:trPr>
          <w:cantSplit/>
          <w:trHeight w:val="743"/>
        </w:trPr>
        <w:tc>
          <w:tcPr>
            <w:tcW w:w="1153" w:type="dxa"/>
            <w:shd w:val="clear" w:color="auto" w:fill="D9D9D9"/>
          </w:tcPr>
          <w:p w14:paraId="31126E0D" w14:textId="77777777" w:rsidR="00E80806" w:rsidRPr="00B74F04" w:rsidRDefault="00000000">
            <w:pPr>
              <w:spacing w:after="0" w:line="259" w:lineRule="auto"/>
              <w:ind w:left="9" w:firstLine="0"/>
              <w:jc w:val="center"/>
              <w:rPr>
                <w:sz w:val="28"/>
                <w:szCs w:val="28"/>
              </w:rPr>
            </w:pPr>
            <w:r w:rsidRPr="00B74F04">
              <w:rPr>
                <w:b/>
                <w:sz w:val="28"/>
                <w:szCs w:val="28"/>
              </w:rPr>
              <w:t xml:space="preserve">TEKS </w:t>
            </w:r>
          </w:p>
        </w:tc>
        <w:tc>
          <w:tcPr>
            <w:tcW w:w="3263" w:type="dxa"/>
          </w:tcPr>
          <w:p w14:paraId="2B14B6A6" w14:textId="3A88E28C" w:rsidR="00E80806" w:rsidRPr="00B74F04" w:rsidRDefault="00000000">
            <w:pPr>
              <w:spacing w:after="0" w:line="259" w:lineRule="auto"/>
              <w:ind w:left="31" w:firstLine="0"/>
              <w:rPr>
                <w:sz w:val="24"/>
              </w:rPr>
            </w:pPr>
            <w:r w:rsidRPr="00B74F04">
              <w:rPr>
                <w:sz w:val="24"/>
              </w:rPr>
              <w:t>6.6A, 6.6B,</w:t>
            </w:r>
            <w:r w:rsidRPr="00B74F04">
              <w:rPr>
                <w:b/>
                <w:sz w:val="24"/>
              </w:rPr>
              <w:t xml:space="preserve"> 6.6C</w:t>
            </w:r>
            <w:r w:rsidRPr="00B74F04">
              <w:rPr>
                <w:sz w:val="24"/>
              </w:rPr>
              <w:t xml:space="preserve">, </w:t>
            </w:r>
            <w:r w:rsidRPr="00B74F04">
              <w:rPr>
                <w:b/>
                <w:sz w:val="24"/>
              </w:rPr>
              <w:t>6.7A</w:t>
            </w:r>
            <w:r w:rsidRPr="00B74F04">
              <w:rPr>
                <w:sz w:val="24"/>
              </w:rPr>
              <w:t xml:space="preserve">, 6.7B, </w:t>
            </w:r>
            <w:r w:rsidRPr="00B74F04">
              <w:rPr>
                <w:b/>
                <w:sz w:val="24"/>
              </w:rPr>
              <w:t>6.7C</w:t>
            </w:r>
            <w:r w:rsidRPr="00B74F04">
              <w:rPr>
                <w:sz w:val="24"/>
              </w:rPr>
              <w:t xml:space="preserve">, </w:t>
            </w:r>
          </w:p>
          <w:p w14:paraId="54AFD48C" w14:textId="77777777" w:rsidR="00E80806" w:rsidRPr="00B74F04" w:rsidRDefault="00000000">
            <w:pPr>
              <w:spacing w:after="0" w:line="259" w:lineRule="auto"/>
              <w:ind w:left="31" w:firstLine="0"/>
              <w:rPr>
                <w:sz w:val="24"/>
              </w:rPr>
            </w:pPr>
            <w:r w:rsidRPr="00B74F04">
              <w:rPr>
                <w:b/>
                <w:sz w:val="24"/>
              </w:rPr>
              <w:t>6.7D</w:t>
            </w:r>
            <w:r w:rsidRPr="00B74F04">
              <w:rPr>
                <w:sz w:val="24"/>
              </w:rPr>
              <w:t xml:space="preserve"> </w:t>
            </w:r>
          </w:p>
        </w:tc>
        <w:tc>
          <w:tcPr>
            <w:tcW w:w="3262" w:type="dxa"/>
          </w:tcPr>
          <w:p w14:paraId="7879DB51" w14:textId="77777777" w:rsidR="00E80806" w:rsidRPr="00B74F04" w:rsidRDefault="00000000">
            <w:pPr>
              <w:spacing w:after="0" w:line="259" w:lineRule="auto"/>
              <w:ind w:left="33" w:firstLine="0"/>
              <w:rPr>
                <w:sz w:val="24"/>
              </w:rPr>
            </w:pPr>
            <w:r w:rsidRPr="00B74F04">
              <w:rPr>
                <w:sz w:val="24"/>
              </w:rPr>
              <w:t xml:space="preserve"> </w:t>
            </w:r>
            <w:r w:rsidRPr="00B74F04">
              <w:rPr>
                <w:b/>
                <w:sz w:val="24"/>
              </w:rPr>
              <w:t>6.9A</w:t>
            </w:r>
            <w:r w:rsidRPr="00B74F04">
              <w:rPr>
                <w:sz w:val="24"/>
              </w:rPr>
              <w:t xml:space="preserve">,6.9B, 6.9C, </w:t>
            </w:r>
            <w:r w:rsidRPr="00B74F04">
              <w:rPr>
                <w:b/>
                <w:sz w:val="24"/>
              </w:rPr>
              <w:t>6.10A</w:t>
            </w:r>
            <w:r w:rsidRPr="00B74F04">
              <w:rPr>
                <w:sz w:val="24"/>
              </w:rPr>
              <w:t xml:space="preserve">, </w:t>
            </w:r>
            <w:r w:rsidRPr="00B74F04">
              <w:rPr>
                <w:b/>
                <w:sz w:val="24"/>
              </w:rPr>
              <w:t>6.10B</w:t>
            </w:r>
            <w:r w:rsidRPr="00B74F04">
              <w:rPr>
                <w:sz w:val="24"/>
              </w:rPr>
              <w:t xml:space="preserve"> </w:t>
            </w:r>
          </w:p>
        </w:tc>
        <w:tc>
          <w:tcPr>
            <w:tcW w:w="3207" w:type="dxa"/>
          </w:tcPr>
          <w:p w14:paraId="75DFB82B" w14:textId="77777777" w:rsidR="00E80806" w:rsidRPr="00B74F04" w:rsidRDefault="00000000">
            <w:pPr>
              <w:spacing w:after="0" w:line="259" w:lineRule="auto"/>
              <w:ind w:left="32" w:firstLine="0"/>
              <w:rPr>
                <w:sz w:val="24"/>
              </w:rPr>
            </w:pPr>
            <w:r w:rsidRPr="00B74F04">
              <w:rPr>
                <w:sz w:val="24"/>
              </w:rPr>
              <w:t xml:space="preserve"> 6.12A, 6.12B, </w:t>
            </w:r>
            <w:r w:rsidRPr="00B74F04">
              <w:rPr>
                <w:b/>
                <w:sz w:val="24"/>
              </w:rPr>
              <w:t>6.12C</w:t>
            </w:r>
            <w:r w:rsidRPr="00B74F04">
              <w:rPr>
                <w:sz w:val="24"/>
              </w:rPr>
              <w:t xml:space="preserve">, </w:t>
            </w:r>
            <w:r w:rsidRPr="00B74F04">
              <w:rPr>
                <w:b/>
                <w:sz w:val="24"/>
              </w:rPr>
              <w:t>6.12D</w:t>
            </w:r>
            <w:r w:rsidRPr="00B74F04">
              <w:rPr>
                <w:sz w:val="24"/>
              </w:rPr>
              <w:t xml:space="preserve">, </w:t>
            </w:r>
            <w:r w:rsidRPr="00B74F04">
              <w:rPr>
                <w:b/>
                <w:sz w:val="24"/>
              </w:rPr>
              <w:t>6.13A</w:t>
            </w:r>
            <w:r w:rsidRPr="00B74F04">
              <w:rPr>
                <w:sz w:val="24"/>
              </w:rPr>
              <w:t xml:space="preserve">, </w:t>
            </w:r>
          </w:p>
          <w:p w14:paraId="22A952AB" w14:textId="77777777" w:rsidR="00E80806" w:rsidRPr="00B74F04" w:rsidRDefault="00000000">
            <w:pPr>
              <w:spacing w:after="0" w:line="259" w:lineRule="auto"/>
              <w:ind w:left="32" w:firstLine="0"/>
              <w:rPr>
                <w:sz w:val="24"/>
              </w:rPr>
            </w:pPr>
            <w:r w:rsidRPr="00B74F04">
              <w:rPr>
                <w:sz w:val="24"/>
              </w:rPr>
              <w:t xml:space="preserve">6.13B </w:t>
            </w:r>
          </w:p>
          <w:p w14:paraId="54D52623" w14:textId="77777777" w:rsidR="00E80806" w:rsidRPr="00B74F04" w:rsidRDefault="00000000">
            <w:pPr>
              <w:spacing w:after="0" w:line="259" w:lineRule="auto"/>
              <w:ind w:left="32" w:firstLine="0"/>
              <w:rPr>
                <w:sz w:val="24"/>
              </w:rPr>
            </w:pPr>
            <w:r w:rsidRPr="00B74F04">
              <w:rPr>
                <w:sz w:val="24"/>
              </w:rPr>
              <w:t xml:space="preserve"> </w:t>
            </w:r>
          </w:p>
        </w:tc>
      </w:tr>
      <w:tr w:rsidR="00E80806" w14:paraId="656F592B" w14:textId="77777777" w:rsidTr="00D4622B">
        <w:trPr>
          <w:cantSplit/>
          <w:trHeight w:val="2700"/>
        </w:trPr>
        <w:tc>
          <w:tcPr>
            <w:tcW w:w="1153" w:type="dxa"/>
            <w:shd w:val="clear" w:color="auto" w:fill="D9D9D9"/>
          </w:tcPr>
          <w:p w14:paraId="7584E689" w14:textId="77777777" w:rsidR="00E80806" w:rsidRPr="00B74F04" w:rsidRDefault="00000000">
            <w:pPr>
              <w:spacing w:after="0" w:line="259" w:lineRule="auto"/>
              <w:ind w:left="0" w:firstLine="0"/>
              <w:jc w:val="center"/>
              <w:rPr>
                <w:sz w:val="28"/>
                <w:szCs w:val="28"/>
              </w:rPr>
            </w:pPr>
            <w:r w:rsidRPr="00B74F04">
              <w:rPr>
                <w:b/>
                <w:sz w:val="28"/>
                <w:szCs w:val="28"/>
              </w:rPr>
              <w:t xml:space="preserve">Stage One Snapshot </w:t>
            </w:r>
          </w:p>
        </w:tc>
        <w:tc>
          <w:tcPr>
            <w:tcW w:w="3263" w:type="dxa"/>
          </w:tcPr>
          <w:p w14:paraId="068D0EB5" w14:textId="77777777" w:rsidR="00E80806" w:rsidRPr="00B74F04" w:rsidRDefault="00000000">
            <w:pPr>
              <w:numPr>
                <w:ilvl w:val="0"/>
                <w:numId w:val="12"/>
              </w:numPr>
              <w:spacing w:after="39" w:line="243" w:lineRule="auto"/>
              <w:ind w:right="8" w:hanging="101"/>
              <w:rPr>
                <w:sz w:val="24"/>
              </w:rPr>
            </w:pPr>
            <w:r w:rsidRPr="00B74F04">
              <w:rPr>
                <w:sz w:val="24"/>
              </w:rPr>
              <w:t>Generate equivalent expressions using order of operations and prime factorization</w:t>
            </w:r>
            <w:r w:rsidRPr="00B74F04">
              <w:rPr>
                <w:rFonts w:ascii="Cambria" w:eastAsia="Cambria" w:hAnsi="Cambria" w:cs="Cambria"/>
                <w:sz w:val="24"/>
              </w:rPr>
              <w:t xml:space="preserve"> </w:t>
            </w:r>
          </w:p>
          <w:p w14:paraId="6C79EFD2" w14:textId="77777777" w:rsidR="00E80806" w:rsidRPr="00B74F04" w:rsidRDefault="00000000">
            <w:pPr>
              <w:numPr>
                <w:ilvl w:val="0"/>
                <w:numId w:val="12"/>
              </w:numPr>
              <w:spacing w:after="34"/>
              <w:ind w:right="8" w:hanging="101"/>
              <w:rPr>
                <w:sz w:val="24"/>
              </w:rPr>
            </w:pPr>
            <w:r w:rsidRPr="00B74F04">
              <w:rPr>
                <w:sz w:val="24"/>
              </w:rPr>
              <w:t>Describe relationships and patterns from tables and graphs</w:t>
            </w:r>
            <w:r w:rsidRPr="00B74F04">
              <w:rPr>
                <w:rFonts w:ascii="Cambria" w:eastAsia="Cambria" w:hAnsi="Cambria" w:cs="Cambria"/>
                <w:sz w:val="24"/>
              </w:rPr>
              <w:t xml:space="preserve"> </w:t>
            </w:r>
          </w:p>
          <w:p w14:paraId="1CF242BA" w14:textId="77777777" w:rsidR="00E80806" w:rsidRPr="00B74F04" w:rsidRDefault="00000000">
            <w:pPr>
              <w:numPr>
                <w:ilvl w:val="0"/>
                <w:numId w:val="12"/>
              </w:numPr>
              <w:spacing w:after="35" w:line="247" w:lineRule="auto"/>
              <w:ind w:right="8" w:hanging="101"/>
              <w:rPr>
                <w:sz w:val="24"/>
              </w:rPr>
            </w:pPr>
            <w:r w:rsidRPr="00B74F04">
              <w:rPr>
                <w:sz w:val="24"/>
              </w:rPr>
              <w:t xml:space="preserve">Generate tables and graphs from expressions </w:t>
            </w:r>
            <w:r w:rsidRPr="00B74F04">
              <w:rPr>
                <w:rFonts w:ascii="Cambria" w:eastAsia="Cambria" w:hAnsi="Cambria" w:cs="Cambria"/>
                <w:sz w:val="24"/>
              </w:rPr>
              <w:t xml:space="preserve"> </w:t>
            </w:r>
          </w:p>
          <w:p w14:paraId="14F6A1BB" w14:textId="77777777" w:rsidR="00E80806" w:rsidRPr="00B74F04" w:rsidRDefault="00000000">
            <w:pPr>
              <w:numPr>
                <w:ilvl w:val="0"/>
                <w:numId w:val="12"/>
              </w:numPr>
              <w:spacing w:after="0" w:line="244" w:lineRule="auto"/>
              <w:ind w:right="8" w:hanging="101"/>
              <w:rPr>
                <w:sz w:val="24"/>
              </w:rPr>
            </w:pPr>
            <w:r w:rsidRPr="00B74F04">
              <w:rPr>
                <w:sz w:val="24"/>
              </w:rPr>
              <w:t>Write one-step equations from tables, graphs, and linear situations</w:t>
            </w:r>
            <w:r w:rsidRPr="00B74F04">
              <w:rPr>
                <w:rFonts w:ascii="Cambria" w:eastAsia="Cambria" w:hAnsi="Cambria" w:cs="Cambria"/>
                <w:sz w:val="24"/>
              </w:rPr>
              <w:t xml:space="preserve"> </w:t>
            </w:r>
          </w:p>
          <w:p w14:paraId="54A73356" w14:textId="77777777" w:rsidR="00E80806" w:rsidRPr="00B74F04" w:rsidRDefault="00000000">
            <w:pPr>
              <w:spacing w:after="0" w:line="259" w:lineRule="auto"/>
              <w:ind w:left="101" w:firstLine="0"/>
              <w:rPr>
                <w:sz w:val="24"/>
              </w:rPr>
            </w:pPr>
            <w:r w:rsidRPr="00B74F04">
              <w:rPr>
                <w:sz w:val="24"/>
              </w:rPr>
              <w:t xml:space="preserve"> </w:t>
            </w:r>
          </w:p>
        </w:tc>
        <w:tc>
          <w:tcPr>
            <w:tcW w:w="3262" w:type="dxa"/>
          </w:tcPr>
          <w:p w14:paraId="2D69511F" w14:textId="77777777" w:rsidR="00E80806" w:rsidRPr="00B74F04" w:rsidRDefault="00000000">
            <w:pPr>
              <w:numPr>
                <w:ilvl w:val="0"/>
                <w:numId w:val="13"/>
              </w:numPr>
              <w:spacing w:after="34" w:line="247" w:lineRule="auto"/>
              <w:ind w:left="248" w:hanging="146"/>
              <w:rPr>
                <w:sz w:val="24"/>
              </w:rPr>
            </w:pPr>
            <w:r w:rsidRPr="00B74F04">
              <w:rPr>
                <w:sz w:val="24"/>
              </w:rPr>
              <w:t>Use objects, pictures, and symbols to solve equations</w:t>
            </w:r>
            <w:r w:rsidRPr="00B74F04">
              <w:rPr>
                <w:rFonts w:ascii="Cambria" w:eastAsia="Cambria" w:hAnsi="Cambria" w:cs="Cambria"/>
                <w:sz w:val="24"/>
              </w:rPr>
              <w:t xml:space="preserve"> </w:t>
            </w:r>
          </w:p>
          <w:p w14:paraId="3C59D4CC" w14:textId="77777777" w:rsidR="00E80806" w:rsidRPr="00B74F04" w:rsidRDefault="00000000">
            <w:pPr>
              <w:numPr>
                <w:ilvl w:val="0"/>
                <w:numId w:val="13"/>
              </w:numPr>
              <w:spacing w:after="0" w:line="259" w:lineRule="auto"/>
              <w:ind w:left="248" w:hanging="146"/>
              <w:rPr>
                <w:sz w:val="24"/>
              </w:rPr>
            </w:pPr>
            <w:r w:rsidRPr="00B74F04">
              <w:rPr>
                <w:sz w:val="24"/>
              </w:rPr>
              <w:t>Solve and graph inequalities</w:t>
            </w:r>
            <w:r w:rsidRPr="00B74F04">
              <w:rPr>
                <w:rFonts w:ascii="Cambria" w:eastAsia="Cambria" w:hAnsi="Cambria" w:cs="Cambria"/>
                <w:sz w:val="24"/>
              </w:rPr>
              <w:t xml:space="preserve"> </w:t>
            </w:r>
          </w:p>
          <w:p w14:paraId="5D457B56" w14:textId="77777777" w:rsidR="00E80806" w:rsidRPr="00B74F04" w:rsidRDefault="00000000">
            <w:pPr>
              <w:spacing w:after="0" w:line="259" w:lineRule="auto"/>
              <w:ind w:left="33" w:firstLine="0"/>
              <w:rPr>
                <w:sz w:val="24"/>
              </w:rPr>
            </w:pPr>
            <w:r w:rsidRPr="00B74F04">
              <w:rPr>
                <w:sz w:val="24"/>
              </w:rPr>
              <w:t xml:space="preserve"> </w:t>
            </w:r>
          </w:p>
        </w:tc>
        <w:tc>
          <w:tcPr>
            <w:tcW w:w="3207" w:type="dxa"/>
          </w:tcPr>
          <w:p w14:paraId="4D997B4B" w14:textId="77777777" w:rsidR="00E80806" w:rsidRPr="00B74F04" w:rsidRDefault="00000000">
            <w:pPr>
              <w:numPr>
                <w:ilvl w:val="0"/>
                <w:numId w:val="14"/>
              </w:numPr>
              <w:spacing w:after="34"/>
              <w:ind w:hanging="101"/>
              <w:rPr>
                <w:sz w:val="24"/>
              </w:rPr>
            </w:pPr>
            <w:r w:rsidRPr="00B74F04">
              <w:rPr>
                <w:sz w:val="24"/>
              </w:rPr>
              <w:t>Describe data using mean, median, and range</w:t>
            </w:r>
            <w:r w:rsidRPr="00B74F04">
              <w:rPr>
                <w:rFonts w:ascii="Cambria" w:eastAsia="Cambria" w:hAnsi="Cambria" w:cs="Cambria"/>
                <w:sz w:val="24"/>
              </w:rPr>
              <w:t xml:space="preserve"> </w:t>
            </w:r>
          </w:p>
          <w:p w14:paraId="141BB90D" w14:textId="77777777" w:rsidR="00E80806" w:rsidRPr="00B74F04" w:rsidRDefault="00000000">
            <w:pPr>
              <w:numPr>
                <w:ilvl w:val="0"/>
                <w:numId w:val="14"/>
              </w:numPr>
              <w:spacing w:after="37" w:line="245" w:lineRule="auto"/>
              <w:ind w:hanging="101"/>
              <w:rPr>
                <w:sz w:val="24"/>
              </w:rPr>
            </w:pPr>
            <w:r w:rsidRPr="00B74F04">
              <w:rPr>
                <w:sz w:val="24"/>
              </w:rPr>
              <w:t>Select the most appropriate representation for a set of data</w:t>
            </w:r>
            <w:r w:rsidRPr="00B74F04">
              <w:rPr>
                <w:rFonts w:ascii="Cambria" w:eastAsia="Cambria" w:hAnsi="Cambria" w:cs="Cambria"/>
                <w:sz w:val="24"/>
              </w:rPr>
              <w:t xml:space="preserve"> </w:t>
            </w:r>
          </w:p>
          <w:p w14:paraId="0696E22C" w14:textId="77777777" w:rsidR="00E80806" w:rsidRPr="00B74F04" w:rsidRDefault="00000000">
            <w:pPr>
              <w:numPr>
                <w:ilvl w:val="0"/>
                <w:numId w:val="14"/>
              </w:numPr>
              <w:spacing w:after="0" w:line="259" w:lineRule="auto"/>
              <w:ind w:hanging="101"/>
              <w:rPr>
                <w:sz w:val="24"/>
              </w:rPr>
            </w:pPr>
            <w:r w:rsidRPr="00B74F04">
              <w:rPr>
                <w:sz w:val="24"/>
              </w:rPr>
              <w:t>Make inferences from a variety of statistical representations</w:t>
            </w:r>
            <w:r w:rsidRPr="00B74F04">
              <w:rPr>
                <w:rFonts w:ascii="Cambria" w:eastAsia="Cambria" w:hAnsi="Cambria" w:cs="Cambria"/>
                <w:sz w:val="24"/>
              </w:rPr>
              <w:t xml:space="preserve"> </w:t>
            </w:r>
          </w:p>
        </w:tc>
      </w:tr>
    </w:tbl>
    <w:p w14:paraId="0D1652E9" w14:textId="77777777" w:rsidR="00291011" w:rsidRDefault="00291011"/>
    <w:tbl>
      <w:tblPr>
        <w:tblStyle w:val="TableGrid"/>
        <w:tblW w:w="10885"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4" w:type="dxa"/>
          <w:left w:w="76" w:type="dxa"/>
          <w:right w:w="92" w:type="dxa"/>
        </w:tblCellMar>
        <w:tblLook w:val="04A0" w:firstRow="1" w:lastRow="0" w:firstColumn="1" w:lastColumn="0" w:noHBand="0" w:noVBand="1"/>
        <w:tblCaption w:val="Table 3: Math 6 second semester part 2 standards and snapshot"/>
      </w:tblPr>
      <w:tblGrid>
        <w:gridCol w:w="1248"/>
        <w:gridCol w:w="4825"/>
        <w:gridCol w:w="4812"/>
      </w:tblGrid>
      <w:tr w:rsidR="00E80806" w14:paraId="7CD18563" w14:textId="77777777" w:rsidTr="00B74F04">
        <w:trPr>
          <w:cantSplit/>
          <w:trHeight w:val="508"/>
          <w:tblHeader/>
        </w:trPr>
        <w:tc>
          <w:tcPr>
            <w:tcW w:w="1153" w:type="dxa"/>
            <w:shd w:val="clear" w:color="auto" w:fill="D9D9D9"/>
          </w:tcPr>
          <w:p w14:paraId="7BBCC6BF" w14:textId="77777777" w:rsidR="00E80806" w:rsidRPr="00B74F04" w:rsidRDefault="00000000">
            <w:pPr>
              <w:spacing w:after="0" w:line="259" w:lineRule="auto"/>
              <w:ind w:left="14" w:firstLine="0"/>
              <w:jc w:val="center"/>
              <w:rPr>
                <w:sz w:val="28"/>
                <w:szCs w:val="28"/>
              </w:rPr>
            </w:pPr>
            <w:r w:rsidRPr="00B74F04">
              <w:rPr>
                <w:b/>
                <w:sz w:val="28"/>
                <w:szCs w:val="28"/>
              </w:rPr>
              <w:lastRenderedPageBreak/>
              <w:t xml:space="preserve">Unit </w:t>
            </w:r>
          </w:p>
        </w:tc>
        <w:tc>
          <w:tcPr>
            <w:tcW w:w="4873" w:type="dxa"/>
            <w:shd w:val="clear" w:color="auto" w:fill="0053BC"/>
          </w:tcPr>
          <w:p w14:paraId="7617F4BA" w14:textId="15277CD6" w:rsidR="00C01198" w:rsidRPr="00B74F04" w:rsidRDefault="00000000" w:rsidP="00B74F04">
            <w:pPr>
              <w:spacing w:after="0" w:line="259" w:lineRule="auto"/>
              <w:ind w:left="104" w:right="96" w:firstLine="0"/>
              <w:jc w:val="center"/>
              <w:rPr>
                <w:b/>
                <w:bCs/>
                <w:color w:val="FFFFFF" w:themeColor="background1"/>
                <w:sz w:val="28"/>
                <w:szCs w:val="28"/>
              </w:rPr>
            </w:pPr>
            <w:r w:rsidRPr="00B74F04">
              <w:rPr>
                <w:b/>
                <w:bCs/>
                <w:color w:val="FFFFFF" w:themeColor="background1"/>
                <w:sz w:val="28"/>
                <w:szCs w:val="28"/>
              </w:rPr>
              <w:t>Pasta and Polygons</w:t>
            </w:r>
          </w:p>
          <w:p w14:paraId="14217E75" w14:textId="26ECC7DB" w:rsidR="00E80806" w:rsidRPr="00B74F04" w:rsidRDefault="00C01198" w:rsidP="00B74F04">
            <w:pPr>
              <w:spacing w:after="0" w:line="259" w:lineRule="auto"/>
              <w:ind w:left="104" w:right="96" w:firstLine="0"/>
              <w:jc w:val="center"/>
              <w:rPr>
                <w:b/>
                <w:bCs/>
                <w:color w:val="FFFFFF" w:themeColor="background1"/>
                <w:sz w:val="28"/>
                <w:szCs w:val="28"/>
              </w:rPr>
            </w:pPr>
            <w:r w:rsidRPr="00B74F04">
              <w:rPr>
                <w:b/>
                <w:bCs/>
                <w:color w:val="FFFFFF" w:themeColor="background1"/>
                <w:sz w:val="28"/>
                <w:szCs w:val="28"/>
              </w:rPr>
              <w:t>≈ 15 days</w:t>
            </w:r>
          </w:p>
        </w:tc>
        <w:tc>
          <w:tcPr>
            <w:tcW w:w="4859" w:type="dxa"/>
            <w:shd w:val="clear" w:color="auto" w:fill="0053BC"/>
          </w:tcPr>
          <w:p w14:paraId="7D823440" w14:textId="77777777" w:rsidR="00C01198" w:rsidRPr="00B74F04" w:rsidRDefault="00000000" w:rsidP="00B74F04">
            <w:pPr>
              <w:spacing w:after="0" w:line="259" w:lineRule="auto"/>
              <w:ind w:left="94" w:right="98" w:firstLine="0"/>
              <w:jc w:val="center"/>
              <w:rPr>
                <w:b/>
                <w:bCs/>
                <w:color w:val="FFFFFF" w:themeColor="background1"/>
                <w:sz w:val="28"/>
                <w:szCs w:val="28"/>
              </w:rPr>
            </w:pPr>
            <w:r w:rsidRPr="00B74F04">
              <w:rPr>
                <w:b/>
                <w:bCs/>
                <w:color w:val="FFFFFF" w:themeColor="background1"/>
                <w:sz w:val="28"/>
                <w:szCs w:val="28"/>
              </w:rPr>
              <w:t>Bank On It</w:t>
            </w:r>
          </w:p>
          <w:p w14:paraId="63FD05B9" w14:textId="015AA1A3" w:rsidR="00E80806" w:rsidRPr="00B74F04" w:rsidRDefault="00C01198" w:rsidP="00B74F04">
            <w:pPr>
              <w:spacing w:after="0" w:line="259" w:lineRule="auto"/>
              <w:ind w:left="94" w:right="98" w:firstLine="0"/>
              <w:jc w:val="center"/>
              <w:rPr>
                <w:b/>
                <w:bCs/>
                <w:color w:val="FFFFFF" w:themeColor="background1"/>
                <w:sz w:val="28"/>
                <w:szCs w:val="28"/>
              </w:rPr>
            </w:pPr>
            <w:r w:rsidRPr="00B74F04">
              <w:rPr>
                <w:b/>
                <w:bCs/>
                <w:color w:val="FFFFFF" w:themeColor="background1"/>
                <w:sz w:val="28"/>
                <w:szCs w:val="28"/>
              </w:rPr>
              <w:t>≈ 9 days</w:t>
            </w:r>
          </w:p>
        </w:tc>
      </w:tr>
      <w:tr w:rsidR="00E80806" w14:paraId="61E499BD" w14:textId="77777777" w:rsidTr="00D4622B">
        <w:trPr>
          <w:cantSplit/>
          <w:trHeight w:val="254"/>
        </w:trPr>
        <w:tc>
          <w:tcPr>
            <w:tcW w:w="1153" w:type="dxa"/>
            <w:shd w:val="clear" w:color="auto" w:fill="D9D9D9"/>
          </w:tcPr>
          <w:p w14:paraId="0CF7187C" w14:textId="77777777" w:rsidR="00E80806" w:rsidRPr="00B74F04" w:rsidRDefault="00000000">
            <w:pPr>
              <w:spacing w:after="0" w:line="259" w:lineRule="auto"/>
              <w:ind w:left="9" w:firstLine="0"/>
              <w:jc w:val="center"/>
              <w:rPr>
                <w:sz w:val="28"/>
                <w:szCs w:val="28"/>
              </w:rPr>
            </w:pPr>
            <w:r w:rsidRPr="00B74F04">
              <w:rPr>
                <w:b/>
                <w:sz w:val="28"/>
                <w:szCs w:val="28"/>
              </w:rPr>
              <w:t xml:space="preserve">TEKS </w:t>
            </w:r>
          </w:p>
        </w:tc>
        <w:tc>
          <w:tcPr>
            <w:tcW w:w="4873" w:type="dxa"/>
          </w:tcPr>
          <w:p w14:paraId="7E7307B6" w14:textId="77777777" w:rsidR="00E80806" w:rsidRPr="00B74F04" w:rsidRDefault="00000000">
            <w:pPr>
              <w:spacing w:after="0" w:line="259" w:lineRule="auto"/>
              <w:ind w:left="31" w:firstLine="0"/>
              <w:rPr>
                <w:sz w:val="24"/>
              </w:rPr>
            </w:pPr>
            <w:r w:rsidRPr="00B74F04">
              <w:rPr>
                <w:sz w:val="24"/>
              </w:rPr>
              <w:t xml:space="preserve"> 6.8A, 6.8B, 6.8C, </w:t>
            </w:r>
            <w:r w:rsidRPr="00B74F04">
              <w:rPr>
                <w:b/>
                <w:sz w:val="24"/>
              </w:rPr>
              <w:t>6.8D</w:t>
            </w:r>
            <w:r w:rsidRPr="00B74F04">
              <w:rPr>
                <w:sz w:val="24"/>
              </w:rPr>
              <w:t xml:space="preserve">, </w:t>
            </w:r>
            <w:r w:rsidRPr="00B74F04">
              <w:rPr>
                <w:b/>
                <w:sz w:val="24"/>
              </w:rPr>
              <w:t>6.10A</w:t>
            </w:r>
            <w:r w:rsidRPr="00B74F04">
              <w:rPr>
                <w:sz w:val="24"/>
              </w:rPr>
              <w:t xml:space="preserve"> </w:t>
            </w:r>
          </w:p>
        </w:tc>
        <w:tc>
          <w:tcPr>
            <w:tcW w:w="4859" w:type="dxa"/>
          </w:tcPr>
          <w:p w14:paraId="1DFBD9F0" w14:textId="77777777" w:rsidR="00E80806" w:rsidRPr="00B74F04" w:rsidRDefault="00000000">
            <w:pPr>
              <w:spacing w:after="0" w:line="259" w:lineRule="auto"/>
              <w:ind w:left="31" w:firstLine="0"/>
              <w:rPr>
                <w:sz w:val="24"/>
              </w:rPr>
            </w:pPr>
            <w:r w:rsidRPr="00B74F04">
              <w:rPr>
                <w:sz w:val="24"/>
              </w:rPr>
              <w:t xml:space="preserve"> 6.14A, 6.14B, 6.14C, 6.14D, 6.14E, 6.14F, 6.14G, 6.14H </w:t>
            </w:r>
          </w:p>
        </w:tc>
      </w:tr>
      <w:tr w:rsidR="00E80806" w14:paraId="3BF6905E" w14:textId="77777777" w:rsidTr="00D4622B">
        <w:trPr>
          <w:cantSplit/>
          <w:trHeight w:val="2006"/>
        </w:trPr>
        <w:tc>
          <w:tcPr>
            <w:tcW w:w="1153" w:type="dxa"/>
            <w:shd w:val="clear" w:color="auto" w:fill="D9D9D9"/>
          </w:tcPr>
          <w:p w14:paraId="19EAC16D" w14:textId="77777777" w:rsidR="00E80806" w:rsidRPr="00B74F04" w:rsidRDefault="00000000">
            <w:pPr>
              <w:spacing w:after="0" w:line="259" w:lineRule="auto"/>
              <w:ind w:left="0" w:firstLine="0"/>
              <w:jc w:val="center"/>
              <w:rPr>
                <w:sz w:val="28"/>
                <w:szCs w:val="28"/>
              </w:rPr>
            </w:pPr>
            <w:r w:rsidRPr="00B74F04">
              <w:rPr>
                <w:b/>
                <w:sz w:val="28"/>
                <w:szCs w:val="28"/>
              </w:rPr>
              <w:t xml:space="preserve">Stage One Snapshot </w:t>
            </w:r>
          </w:p>
        </w:tc>
        <w:tc>
          <w:tcPr>
            <w:tcW w:w="4873" w:type="dxa"/>
          </w:tcPr>
          <w:p w14:paraId="5E0B3D4D" w14:textId="77777777" w:rsidR="00E80806" w:rsidRPr="00B74F04" w:rsidRDefault="00000000">
            <w:pPr>
              <w:numPr>
                <w:ilvl w:val="0"/>
                <w:numId w:val="15"/>
              </w:numPr>
              <w:spacing w:after="0" w:line="259" w:lineRule="auto"/>
              <w:ind w:hanging="146"/>
              <w:rPr>
                <w:sz w:val="24"/>
              </w:rPr>
            </w:pPr>
            <w:r w:rsidRPr="00B74F04">
              <w:rPr>
                <w:sz w:val="24"/>
              </w:rPr>
              <w:t>Use area and volume formulas</w:t>
            </w:r>
            <w:r w:rsidRPr="00B74F04">
              <w:rPr>
                <w:rFonts w:ascii="Cambria" w:eastAsia="Cambria" w:hAnsi="Cambria" w:cs="Cambria"/>
                <w:sz w:val="24"/>
              </w:rPr>
              <w:t xml:space="preserve"> </w:t>
            </w:r>
          </w:p>
          <w:p w14:paraId="703B907B" w14:textId="77777777" w:rsidR="00E80806" w:rsidRPr="00B74F04" w:rsidRDefault="00000000">
            <w:pPr>
              <w:numPr>
                <w:ilvl w:val="0"/>
                <w:numId w:val="15"/>
              </w:numPr>
              <w:spacing w:after="35" w:line="247" w:lineRule="auto"/>
              <w:ind w:hanging="146"/>
              <w:rPr>
                <w:sz w:val="24"/>
              </w:rPr>
            </w:pPr>
            <w:r w:rsidRPr="00B74F04">
              <w:rPr>
                <w:sz w:val="24"/>
              </w:rPr>
              <w:t>Find the measure of the third angle of a triangle when given 2 angle measures</w:t>
            </w:r>
            <w:r w:rsidRPr="00B74F04">
              <w:rPr>
                <w:rFonts w:ascii="Cambria" w:eastAsia="Cambria" w:hAnsi="Cambria" w:cs="Cambria"/>
                <w:sz w:val="24"/>
              </w:rPr>
              <w:t xml:space="preserve"> </w:t>
            </w:r>
          </w:p>
          <w:p w14:paraId="3822B2E6" w14:textId="77777777" w:rsidR="00E80806" w:rsidRPr="00B74F04" w:rsidRDefault="00000000">
            <w:pPr>
              <w:numPr>
                <w:ilvl w:val="0"/>
                <w:numId w:val="15"/>
              </w:numPr>
              <w:spacing w:after="0" w:line="259" w:lineRule="auto"/>
              <w:ind w:hanging="146"/>
              <w:rPr>
                <w:sz w:val="24"/>
              </w:rPr>
            </w:pPr>
            <w:r w:rsidRPr="00B74F04">
              <w:rPr>
                <w:sz w:val="24"/>
              </w:rPr>
              <w:t>Determine when 3 side lengths form a triangle using inequalities</w:t>
            </w:r>
            <w:r w:rsidRPr="00B74F04">
              <w:rPr>
                <w:rFonts w:ascii="Cambria" w:eastAsia="Cambria" w:hAnsi="Cambria" w:cs="Cambria"/>
                <w:sz w:val="24"/>
              </w:rPr>
              <w:t xml:space="preserve"> </w:t>
            </w:r>
          </w:p>
        </w:tc>
        <w:tc>
          <w:tcPr>
            <w:tcW w:w="4859" w:type="dxa"/>
          </w:tcPr>
          <w:p w14:paraId="2635F0E8" w14:textId="77777777" w:rsidR="00E80806" w:rsidRPr="00B74F04" w:rsidRDefault="00000000">
            <w:pPr>
              <w:numPr>
                <w:ilvl w:val="0"/>
                <w:numId w:val="16"/>
              </w:numPr>
              <w:spacing w:after="35" w:line="247" w:lineRule="auto"/>
              <w:ind w:hanging="146"/>
              <w:rPr>
                <w:sz w:val="24"/>
              </w:rPr>
            </w:pPr>
            <w:r w:rsidRPr="00B74F04">
              <w:rPr>
                <w:sz w:val="24"/>
              </w:rPr>
              <w:t>Compare features of checking accounts, debit cards, and credit cards</w:t>
            </w:r>
            <w:r w:rsidRPr="00B74F04">
              <w:rPr>
                <w:rFonts w:ascii="Cambria" w:eastAsia="Cambria" w:hAnsi="Cambria" w:cs="Cambria"/>
                <w:sz w:val="24"/>
              </w:rPr>
              <w:t xml:space="preserve"> </w:t>
            </w:r>
          </w:p>
          <w:p w14:paraId="7E67B577" w14:textId="77777777" w:rsidR="00E80806" w:rsidRPr="00B74F04" w:rsidRDefault="00000000">
            <w:pPr>
              <w:numPr>
                <w:ilvl w:val="0"/>
                <w:numId w:val="16"/>
              </w:numPr>
              <w:spacing w:after="0" w:line="259" w:lineRule="auto"/>
              <w:ind w:hanging="146"/>
              <w:rPr>
                <w:sz w:val="24"/>
              </w:rPr>
            </w:pPr>
            <w:r w:rsidRPr="00B74F04">
              <w:rPr>
                <w:sz w:val="24"/>
              </w:rPr>
              <w:t>Balance a checking account</w:t>
            </w:r>
            <w:r w:rsidRPr="00B74F04">
              <w:rPr>
                <w:rFonts w:ascii="Cambria" w:eastAsia="Cambria" w:hAnsi="Cambria" w:cs="Cambria"/>
                <w:sz w:val="24"/>
              </w:rPr>
              <w:t xml:space="preserve"> </w:t>
            </w:r>
          </w:p>
          <w:p w14:paraId="6BA9977B" w14:textId="77777777" w:rsidR="00E80806" w:rsidRPr="00B74F04" w:rsidRDefault="00000000">
            <w:pPr>
              <w:numPr>
                <w:ilvl w:val="0"/>
                <w:numId w:val="16"/>
              </w:numPr>
              <w:spacing w:after="0" w:line="259" w:lineRule="auto"/>
              <w:ind w:hanging="146"/>
              <w:rPr>
                <w:sz w:val="24"/>
              </w:rPr>
            </w:pPr>
            <w:r w:rsidRPr="00B74F04">
              <w:rPr>
                <w:sz w:val="24"/>
              </w:rPr>
              <w:t>Describe a credit report and its value</w:t>
            </w:r>
            <w:r w:rsidRPr="00B74F04">
              <w:rPr>
                <w:rFonts w:ascii="Cambria" w:eastAsia="Cambria" w:hAnsi="Cambria" w:cs="Cambria"/>
                <w:sz w:val="24"/>
              </w:rPr>
              <w:t xml:space="preserve"> </w:t>
            </w:r>
          </w:p>
          <w:p w14:paraId="64253042" w14:textId="77777777" w:rsidR="00E80806" w:rsidRPr="00B74F04" w:rsidRDefault="00000000">
            <w:pPr>
              <w:numPr>
                <w:ilvl w:val="0"/>
                <w:numId w:val="16"/>
              </w:numPr>
              <w:spacing w:after="0" w:line="244" w:lineRule="auto"/>
              <w:ind w:hanging="146"/>
              <w:rPr>
                <w:sz w:val="24"/>
              </w:rPr>
            </w:pPr>
            <w:r w:rsidRPr="00B74F04">
              <w:rPr>
                <w:sz w:val="24"/>
              </w:rPr>
              <w:t>Compare annual salaries of occupations requiring various levels of post-secondary education or vocational training</w:t>
            </w:r>
            <w:r w:rsidRPr="00B74F04">
              <w:rPr>
                <w:rFonts w:ascii="Cambria" w:eastAsia="Cambria" w:hAnsi="Cambria" w:cs="Cambria"/>
                <w:sz w:val="24"/>
              </w:rPr>
              <w:t xml:space="preserve"> </w:t>
            </w:r>
          </w:p>
          <w:p w14:paraId="01B94772" w14:textId="77777777" w:rsidR="00E80806" w:rsidRPr="00B74F04" w:rsidRDefault="00000000">
            <w:pPr>
              <w:spacing w:after="0" w:line="259" w:lineRule="auto"/>
              <w:ind w:left="0" w:firstLine="0"/>
              <w:rPr>
                <w:sz w:val="24"/>
              </w:rPr>
            </w:pPr>
            <w:r w:rsidRPr="00B74F04">
              <w:rPr>
                <w:sz w:val="24"/>
              </w:rPr>
              <w:t xml:space="preserve"> </w:t>
            </w:r>
          </w:p>
        </w:tc>
      </w:tr>
    </w:tbl>
    <w:p w14:paraId="7D0D4994" w14:textId="77777777" w:rsidR="00E80806" w:rsidRDefault="00000000">
      <w:pPr>
        <w:spacing w:after="3" w:line="259" w:lineRule="auto"/>
        <w:ind w:left="0" w:firstLine="0"/>
      </w:pPr>
      <w:r>
        <w:rPr>
          <w:sz w:val="18"/>
        </w:rPr>
        <w:t xml:space="preserve"> </w:t>
      </w:r>
    </w:p>
    <w:p w14:paraId="22A0FBE1" w14:textId="69A0C4E0" w:rsidR="00E80806" w:rsidRDefault="00000000" w:rsidP="00B74F04">
      <w:pPr>
        <w:spacing w:after="0" w:line="259" w:lineRule="auto"/>
        <w:ind w:left="0" w:firstLine="0"/>
      </w:pPr>
      <w:r>
        <w:rPr>
          <w:sz w:val="20"/>
        </w:rPr>
        <w:t xml:space="preserve"> </w:t>
      </w:r>
      <w:r>
        <w:rPr>
          <w:rFonts w:ascii="Tahoma" w:eastAsia="Tahoma" w:hAnsi="Tahoma" w:cs="Tahoma"/>
          <w:b/>
          <w:color w:val="000080"/>
          <w:sz w:val="28"/>
        </w:rPr>
        <w:t xml:space="preserve"> </w:t>
      </w:r>
    </w:p>
    <w:p w14:paraId="14EBB6C4" w14:textId="42E2AD12" w:rsidR="00E80806" w:rsidRPr="00B74F04" w:rsidRDefault="00000000" w:rsidP="00B74F04">
      <w:pPr>
        <w:pStyle w:val="Heading1"/>
      </w:pPr>
      <w:r w:rsidRPr="00B74F04">
        <w:t>Texas Essential Knowledge and Skills</w:t>
      </w:r>
    </w:p>
    <w:p w14:paraId="31CF3061" w14:textId="77777777" w:rsidR="00E80806" w:rsidRDefault="00000000" w:rsidP="0034764A">
      <w:pPr>
        <w:pStyle w:val="Heading1"/>
      </w:pPr>
      <w:r>
        <w:t xml:space="preserve"> </w:t>
      </w:r>
    </w:p>
    <w:p w14:paraId="747FD566" w14:textId="77777777" w:rsidR="00E80806" w:rsidRPr="00B74F04" w:rsidRDefault="00000000">
      <w:pPr>
        <w:rPr>
          <w:rFonts w:asciiTheme="minorHAnsi" w:hAnsiTheme="minorHAnsi" w:cstheme="minorHAnsi"/>
          <w:sz w:val="24"/>
        </w:rPr>
      </w:pPr>
      <w:r w:rsidRPr="00B74F04">
        <w:rPr>
          <w:rFonts w:asciiTheme="minorHAnsi" w:hAnsiTheme="minorHAnsi" w:cstheme="minorHAnsi"/>
          <w:sz w:val="24"/>
        </w:rPr>
        <w:t xml:space="preserve">6.1  </w:t>
      </w:r>
      <w:r w:rsidRPr="00B74F04">
        <w:rPr>
          <w:rFonts w:asciiTheme="minorHAnsi" w:hAnsiTheme="minorHAnsi" w:cstheme="minorHAnsi"/>
          <w:b/>
          <w:sz w:val="24"/>
          <w:u w:val="single" w:color="000000"/>
        </w:rPr>
        <w:t>Mathematical process standards.</w:t>
      </w:r>
      <w:r w:rsidRPr="00B74F04">
        <w:rPr>
          <w:rFonts w:asciiTheme="minorHAnsi" w:hAnsiTheme="minorHAnsi" w:cstheme="minorHAnsi"/>
          <w:sz w:val="24"/>
        </w:rPr>
        <w:t xml:space="preserve"> The student uses mathematical processes to acquire and demonstrate mathematical understanding. The student is expected to: </w:t>
      </w:r>
    </w:p>
    <w:p w14:paraId="672A93ED" w14:textId="77777777" w:rsidR="00E80806" w:rsidRPr="00B74F04" w:rsidRDefault="00000000">
      <w:pPr>
        <w:numPr>
          <w:ilvl w:val="0"/>
          <w:numId w:val="1"/>
        </w:numPr>
        <w:ind w:hanging="322"/>
        <w:rPr>
          <w:rFonts w:asciiTheme="minorHAnsi" w:hAnsiTheme="minorHAnsi" w:cstheme="minorHAnsi"/>
          <w:sz w:val="24"/>
        </w:rPr>
      </w:pPr>
      <w:r w:rsidRPr="00B74F04">
        <w:rPr>
          <w:rFonts w:asciiTheme="minorHAnsi" w:hAnsiTheme="minorHAnsi" w:cstheme="minorHAnsi"/>
          <w:sz w:val="24"/>
        </w:rPr>
        <w:t xml:space="preserve">apply mathematics to problems arising in everyday life, society, and the workplace; </w:t>
      </w:r>
    </w:p>
    <w:p w14:paraId="6779DE43" w14:textId="77777777" w:rsidR="00E80806" w:rsidRPr="00B74F04" w:rsidRDefault="00000000">
      <w:pPr>
        <w:numPr>
          <w:ilvl w:val="0"/>
          <w:numId w:val="1"/>
        </w:numPr>
        <w:ind w:hanging="322"/>
        <w:rPr>
          <w:rFonts w:asciiTheme="minorHAnsi" w:hAnsiTheme="minorHAnsi" w:cstheme="minorHAnsi"/>
          <w:sz w:val="24"/>
        </w:rPr>
      </w:pPr>
      <w:r w:rsidRPr="00B74F04">
        <w:rPr>
          <w:rFonts w:asciiTheme="minorHAnsi" w:hAnsiTheme="minorHAnsi" w:cstheme="minorHAnsi"/>
          <w:sz w:val="24"/>
        </w:rPr>
        <w:t xml:space="preserve">use a problem-solving model that incorporates analyzing given information, formulating a plan or strategy, determining a solution, justifying the solution, and evaluating the problem-solving process and the reasonableness of the solution; </w:t>
      </w:r>
    </w:p>
    <w:p w14:paraId="49509126" w14:textId="77777777" w:rsidR="00E80806" w:rsidRPr="00B74F04" w:rsidRDefault="00000000">
      <w:pPr>
        <w:numPr>
          <w:ilvl w:val="0"/>
          <w:numId w:val="1"/>
        </w:numPr>
        <w:ind w:hanging="322"/>
        <w:rPr>
          <w:rFonts w:asciiTheme="minorHAnsi" w:hAnsiTheme="minorHAnsi" w:cstheme="minorHAnsi"/>
          <w:sz w:val="24"/>
        </w:rPr>
      </w:pPr>
      <w:r w:rsidRPr="00B74F04">
        <w:rPr>
          <w:rFonts w:asciiTheme="minorHAnsi" w:hAnsiTheme="minorHAnsi" w:cstheme="minorHAnsi"/>
          <w:sz w:val="24"/>
        </w:rPr>
        <w:t xml:space="preserve">select tools, including real objects, manipulatives, paper and pencil, and technology as appropriate, and techniques, including mental math, estimation, and number sense as appropriate, to solve problems; </w:t>
      </w:r>
      <w:r w:rsidRPr="00B74F04">
        <w:rPr>
          <w:rFonts w:asciiTheme="minorHAnsi" w:hAnsiTheme="minorHAnsi" w:cstheme="minorHAnsi"/>
          <w:b/>
          <w:sz w:val="24"/>
        </w:rPr>
        <w:t xml:space="preserve"> (D)</w:t>
      </w:r>
      <w:r w:rsidRPr="00B74F04">
        <w:rPr>
          <w:rFonts w:asciiTheme="minorHAnsi" w:hAnsiTheme="minorHAnsi" w:cstheme="minorHAnsi"/>
          <w:sz w:val="24"/>
        </w:rPr>
        <w:t xml:space="preserve"> communicate mathematical ideas, reasoning, and their implications using multiple representations, including symbols, diagrams, graphs, and language as appropriate; </w:t>
      </w:r>
    </w:p>
    <w:p w14:paraId="32DD2C5B" w14:textId="77777777" w:rsidR="00E80806" w:rsidRPr="00B74F04" w:rsidRDefault="00000000">
      <w:pPr>
        <w:numPr>
          <w:ilvl w:val="0"/>
          <w:numId w:val="2"/>
        </w:numPr>
        <w:ind w:left="1000" w:hanging="295"/>
        <w:rPr>
          <w:rFonts w:asciiTheme="minorHAnsi" w:hAnsiTheme="minorHAnsi" w:cstheme="minorHAnsi"/>
          <w:sz w:val="24"/>
        </w:rPr>
      </w:pPr>
      <w:r w:rsidRPr="00B74F04">
        <w:rPr>
          <w:rFonts w:asciiTheme="minorHAnsi" w:hAnsiTheme="minorHAnsi" w:cstheme="minorHAnsi"/>
          <w:sz w:val="24"/>
        </w:rPr>
        <w:t xml:space="preserve">create and use representations to organize, record, and communicate mathematical ideas; </w:t>
      </w:r>
    </w:p>
    <w:p w14:paraId="69FB78D2" w14:textId="77777777" w:rsidR="00E80806" w:rsidRPr="00B74F04" w:rsidRDefault="00000000">
      <w:pPr>
        <w:numPr>
          <w:ilvl w:val="0"/>
          <w:numId w:val="2"/>
        </w:numPr>
        <w:ind w:left="1000" w:hanging="295"/>
        <w:rPr>
          <w:rFonts w:asciiTheme="minorHAnsi" w:hAnsiTheme="minorHAnsi" w:cstheme="minorHAnsi"/>
          <w:sz w:val="24"/>
        </w:rPr>
      </w:pPr>
      <w:r w:rsidRPr="00B74F04">
        <w:rPr>
          <w:rFonts w:asciiTheme="minorHAnsi" w:hAnsiTheme="minorHAnsi" w:cstheme="minorHAnsi"/>
          <w:sz w:val="24"/>
        </w:rPr>
        <w:t xml:space="preserve">analyze mathematical relationships to connect and communicate mathematical ideas; and </w:t>
      </w:r>
    </w:p>
    <w:p w14:paraId="6F57015A" w14:textId="77777777" w:rsidR="00E80806" w:rsidRPr="00B74F04" w:rsidRDefault="00000000">
      <w:pPr>
        <w:numPr>
          <w:ilvl w:val="0"/>
          <w:numId w:val="2"/>
        </w:numPr>
        <w:ind w:left="1000" w:hanging="295"/>
        <w:rPr>
          <w:rFonts w:asciiTheme="minorHAnsi" w:hAnsiTheme="minorHAnsi" w:cstheme="minorHAnsi"/>
          <w:sz w:val="24"/>
        </w:rPr>
      </w:pPr>
      <w:r w:rsidRPr="00B74F04">
        <w:rPr>
          <w:rFonts w:asciiTheme="minorHAnsi" w:hAnsiTheme="minorHAnsi" w:cstheme="minorHAnsi"/>
          <w:sz w:val="24"/>
        </w:rPr>
        <w:t xml:space="preserve">display, explain, and justify mathematical ideas and arguments using precise mathematical language in written or oral communication. </w:t>
      </w:r>
    </w:p>
    <w:p w14:paraId="77DBDD91" w14:textId="77777777" w:rsidR="00E80806" w:rsidRPr="00B74F04" w:rsidRDefault="00000000">
      <w:pPr>
        <w:rPr>
          <w:rFonts w:asciiTheme="minorHAnsi" w:hAnsiTheme="minorHAnsi" w:cstheme="minorHAnsi"/>
          <w:sz w:val="24"/>
        </w:rPr>
      </w:pPr>
      <w:r w:rsidRPr="00B74F04">
        <w:rPr>
          <w:rFonts w:asciiTheme="minorHAnsi" w:hAnsiTheme="minorHAnsi" w:cstheme="minorHAnsi"/>
          <w:sz w:val="24"/>
        </w:rPr>
        <w:t xml:space="preserve">6.2 </w:t>
      </w:r>
      <w:r w:rsidRPr="00B74F04">
        <w:rPr>
          <w:rFonts w:asciiTheme="minorHAnsi" w:hAnsiTheme="minorHAnsi" w:cstheme="minorHAnsi"/>
          <w:b/>
          <w:sz w:val="24"/>
          <w:u w:val="single" w:color="000000"/>
        </w:rPr>
        <w:t>Number and operations.</w:t>
      </w:r>
      <w:r w:rsidRPr="00B74F04">
        <w:rPr>
          <w:rFonts w:asciiTheme="minorHAnsi" w:hAnsiTheme="minorHAnsi" w:cstheme="minorHAnsi"/>
          <w:sz w:val="24"/>
        </w:rPr>
        <w:t xml:space="preserve"> The student applies mathematical process standards to represent and use rational numbers in a variety of forms. The student is expected to: </w:t>
      </w:r>
    </w:p>
    <w:p w14:paraId="48CFF7E4" w14:textId="77777777" w:rsidR="00E80806" w:rsidRPr="00B74F04" w:rsidRDefault="00000000">
      <w:pPr>
        <w:numPr>
          <w:ilvl w:val="0"/>
          <w:numId w:val="3"/>
        </w:numPr>
        <w:ind w:hanging="305"/>
        <w:rPr>
          <w:rFonts w:asciiTheme="minorHAnsi" w:hAnsiTheme="minorHAnsi" w:cstheme="minorHAnsi"/>
          <w:sz w:val="24"/>
        </w:rPr>
      </w:pPr>
      <w:r w:rsidRPr="00B74F04">
        <w:rPr>
          <w:rFonts w:asciiTheme="minorHAnsi" w:hAnsiTheme="minorHAnsi" w:cstheme="minorHAnsi"/>
          <w:sz w:val="24"/>
        </w:rPr>
        <w:t xml:space="preserve">classify whole numbers, integers, and rational numbers using a visual representation such as a Venn diagram to describe relationships between sets of numbers; </w:t>
      </w:r>
    </w:p>
    <w:p w14:paraId="6D65B52D" w14:textId="77777777" w:rsidR="00E80806" w:rsidRPr="00B74F04" w:rsidRDefault="00000000">
      <w:pPr>
        <w:numPr>
          <w:ilvl w:val="0"/>
          <w:numId w:val="3"/>
        </w:numPr>
        <w:ind w:hanging="305"/>
        <w:rPr>
          <w:rFonts w:asciiTheme="minorHAnsi" w:hAnsiTheme="minorHAnsi" w:cstheme="minorHAnsi"/>
          <w:sz w:val="24"/>
        </w:rPr>
      </w:pPr>
      <w:r w:rsidRPr="00B74F04">
        <w:rPr>
          <w:rFonts w:asciiTheme="minorHAnsi" w:hAnsiTheme="minorHAnsi" w:cstheme="minorHAnsi"/>
          <w:sz w:val="24"/>
        </w:rPr>
        <w:t xml:space="preserve">identify a number, its opposite, and its absolute value; </w:t>
      </w:r>
    </w:p>
    <w:p w14:paraId="71E466E5" w14:textId="77777777" w:rsidR="00E80806" w:rsidRPr="00B74F04" w:rsidRDefault="00000000">
      <w:pPr>
        <w:numPr>
          <w:ilvl w:val="0"/>
          <w:numId w:val="3"/>
        </w:numPr>
        <w:spacing w:after="60"/>
        <w:ind w:hanging="305"/>
        <w:rPr>
          <w:rFonts w:asciiTheme="minorHAnsi" w:hAnsiTheme="minorHAnsi" w:cstheme="minorHAnsi"/>
          <w:sz w:val="24"/>
        </w:rPr>
      </w:pPr>
      <w:r w:rsidRPr="00B74F04">
        <w:rPr>
          <w:rFonts w:asciiTheme="minorHAnsi" w:hAnsiTheme="minorHAnsi" w:cstheme="minorHAnsi"/>
          <w:sz w:val="24"/>
        </w:rPr>
        <w:t xml:space="preserve">locate, compare, and order integers and rational numbers using a number line; </w:t>
      </w:r>
    </w:p>
    <w:p w14:paraId="624C6097" w14:textId="77777777" w:rsidR="00E80806" w:rsidRPr="00B74F04" w:rsidRDefault="00000000">
      <w:pPr>
        <w:ind w:left="715"/>
        <w:rPr>
          <w:rFonts w:asciiTheme="minorHAnsi" w:hAnsiTheme="minorHAnsi" w:cstheme="minorHAnsi"/>
          <w:sz w:val="24"/>
        </w:rPr>
      </w:pPr>
      <w:r w:rsidRPr="00B74F04">
        <w:rPr>
          <w:rFonts w:ascii="Segoe UI Symbol" w:eastAsia="Arial Unicode MS" w:hAnsi="Segoe UI Symbol" w:cs="Segoe UI Symbol"/>
          <w:sz w:val="24"/>
        </w:rPr>
        <w:t>Ⓡ</w:t>
      </w:r>
      <w:r w:rsidRPr="00B74F04">
        <w:rPr>
          <w:rFonts w:asciiTheme="minorHAnsi" w:hAnsiTheme="minorHAnsi" w:cstheme="minorHAnsi"/>
          <w:b/>
          <w:sz w:val="24"/>
        </w:rPr>
        <w:t xml:space="preserve"> (D)</w:t>
      </w:r>
      <w:r w:rsidRPr="00B74F04">
        <w:rPr>
          <w:rFonts w:asciiTheme="minorHAnsi" w:hAnsiTheme="minorHAnsi" w:cstheme="minorHAnsi"/>
          <w:sz w:val="24"/>
        </w:rPr>
        <w:t xml:space="preserve"> order a set of rational numbers arising from mathematical and real-world contexts; and </w:t>
      </w:r>
    </w:p>
    <w:p w14:paraId="2722755F" w14:textId="77777777" w:rsidR="00E80806" w:rsidRPr="00B74F04" w:rsidRDefault="00000000">
      <w:pPr>
        <w:ind w:left="715"/>
        <w:rPr>
          <w:rFonts w:asciiTheme="minorHAnsi" w:hAnsiTheme="minorHAnsi" w:cstheme="minorHAnsi"/>
          <w:sz w:val="24"/>
        </w:rPr>
      </w:pPr>
      <w:r w:rsidRPr="00B74F04">
        <w:rPr>
          <w:rFonts w:asciiTheme="minorHAnsi" w:hAnsiTheme="minorHAnsi" w:cstheme="minorHAnsi"/>
          <w:sz w:val="24"/>
        </w:rPr>
        <w:t xml:space="preserve">(E) extend representations for division to include fraction notation such as a/b represents the same number as  </w:t>
      </w:r>
    </w:p>
    <w:p w14:paraId="4025CE3D" w14:textId="77777777" w:rsidR="00C01198" w:rsidRPr="00B74F04" w:rsidRDefault="00C01198" w:rsidP="00C01198">
      <w:pPr>
        <w:ind w:left="715"/>
        <w:rPr>
          <w:rFonts w:asciiTheme="minorHAnsi" w:hAnsiTheme="minorHAnsi" w:cstheme="minorHAnsi"/>
          <w:sz w:val="24"/>
        </w:rPr>
      </w:pPr>
      <w:r w:rsidRPr="00B74F04">
        <w:rPr>
          <w:rFonts w:asciiTheme="minorHAnsi" w:hAnsiTheme="minorHAnsi" w:cstheme="minorHAnsi"/>
          <w:sz w:val="24"/>
        </w:rPr>
        <w:t>a ÷ b where b ≠ 0.</w:t>
      </w:r>
    </w:p>
    <w:p w14:paraId="6FFD824B" w14:textId="7C085567" w:rsidR="00E80806" w:rsidRPr="00B74F04" w:rsidRDefault="00C01198" w:rsidP="00C01198">
      <w:pPr>
        <w:pStyle w:val="ListParagraph"/>
        <w:numPr>
          <w:ilvl w:val="1"/>
          <w:numId w:val="17"/>
        </w:numPr>
        <w:rPr>
          <w:rFonts w:asciiTheme="minorHAnsi" w:hAnsiTheme="minorHAnsi" w:cstheme="minorHAnsi"/>
          <w:sz w:val="24"/>
        </w:rPr>
      </w:pPr>
      <w:r w:rsidRPr="00B74F04">
        <w:rPr>
          <w:rFonts w:asciiTheme="minorHAnsi" w:hAnsiTheme="minorHAnsi" w:cstheme="minorHAnsi"/>
          <w:b/>
          <w:bCs/>
          <w:sz w:val="24"/>
          <w:u w:val="single"/>
        </w:rPr>
        <w:t>Number and operations</w:t>
      </w:r>
      <w:r w:rsidRPr="00B74F04">
        <w:rPr>
          <w:rFonts w:asciiTheme="minorHAnsi" w:hAnsiTheme="minorHAnsi" w:cstheme="minorHAnsi"/>
          <w:sz w:val="24"/>
        </w:rPr>
        <w:t xml:space="preserve"> The student applies mathematical process standards to represent addition, subtraction, multiplication, and division while solving problems and justifying solutions. The student is expected to: </w:t>
      </w:r>
    </w:p>
    <w:p w14:paraId="6B7C6DB5" w14:textId="77777777" w:rsidR="00E80806" w:rsidRPr="00B74F04" w:rsidRDefault="00000000">
      <w:pPr>
        <w:ind w:left="715" w:right="80"/>
        <w:rPr>
          <w:rFonts w:asciiTheme="minorHAnsi" w:hAnsiTheme="minorHAnsi" w:cstheme="minorHAnsi"/>
          <w:sz w:val="24"/>
        </w:rPr>
      </w:pPr>
      <w:r w:rsidRPr="00B74F04">
        <w:rPr>
          <w:rFonts w:asciiTheme="minorHAnsi" w:hAnsiTheme="minorHAnsi" w:cstheme="minorHAnsi"/>
          <w:sz w:val="24"/>
        </w:rPr>
        <w:lastRenderedPageBreak/>
        <w:t xml:space="preserve">(A) recognize that dividing by a rational number and multiplying by its reciprocal result in equivalent values; (B) determine, with and without computation, whether a quantity is increased or decreased when multiplied by a fraction, including values greater than or less than one; </w:t>
      </w:r>
    </w:p>
    <w:p w14:paraId="1F899957" w14:textId="77777777" w:rsidR="00E80806" w:rsidRPr="00B74F04" w:rsidRDefault="00000000">
      <w:pPr>
        <w:spacing w:after="64"/>
        <w:ind w:left="715"/>
        <w:rPr>
          <w:rFonts w:asciiTheme="minorHAnsi" w:hAnsiTheme="minorHAnsi" w:cstheme="minorHAnsi"/>
          <w:sz w:val="24"/>
        </w:rPr>
      </w:pPr>
      <w:r w:rsidRPr="00B74F04">
        <w:rPr>
          <w:rFonts w:asciiTheme="minorHAnsi" w:hAnsiTheme="minorHAnsi" w:cstheme="minorHAnsi"/>
          <w:sz w:val="24"/>
        </w:rPr>
        <w:t xml:space="preserve">(C) represent integer operations with concrete models and connect the actions with the models to standardized algorithms; </w:t>
      </w:r>
    </w:p>
    <w:p w14:paraId="7CCC5753" w14:textId="77777777" w:rsidR="00E80806" w:rsidRPr="00B74F04" w:rsidRDefault="00000000">
      <w:pPr>
        <w:ind w:left="715"/>
        <w:rPr>
          <w:rFonts w:asciiTheme="minorHAnsi" w:hAnsiTheme="minorHAnsi" w:cstheme="minorHAnsi"/>
          <w:sz w:val="24"/>
        </w:rPr>
      </w:pPr>
      <w:r w:rsidRPr="00B74F04">
        <w:rPr>
          <w:rFonts w:ascii="Segoe UI Symbol" w:eastAsia="Arial Unicode MS" w:hAnsi="Segoe UI Symbol" w:cs="Segoe UI Symbol"/>
          <w:sz w:val="24"/>
        </w:rPr>
        <w:t>Ⓡ</w:t>
      </w:r>
      <w:r w:rsidRPr="00B74F04">
        <w:rPr>
          <w:rFonts w:asciiTheme="minorHAnsi" w:hAnsiTheme="minorHAnsi" w:cstheme="minorHAnsi"/>
          <w:b/>
          <w:sz w:val="24"/>
        </w:rPr>
        <w:t xml:space="preserve"> (D)</w:t>
      </w:r>
      <w:r w:rsidRPr="00B74F04">
        <w:rPr>
          <w:rFonts w:asciiTheme="minorHAnsi" w:hAnsiTheme="minorHAnsi" w:cstheme="minorHAnsi"/>
          <w:sz w:val="24"/>
        </w:rPr>
        <w:t xml:space="preserve"> add, subtract, multiply, and divide integers fluently; and </w:t>
      </w:r>
    </w:p>
    <w:p w14:paraId="463EF83F" w14:textId="77777777" w:rsidR="00E80806" w:rsidRPr="00B74F04" w:rsidRDefault="00000000">
      <w:pPr>
        <w:ind w:left="715"/>
        <w:rPr>
          <w:rFonts w:asciiTheme="minorHAnsi" w:hAnsiTheme="minorHAnsi" w:cstheme="minorHAnsi"/>
          <w:sz w:val="24"/>
        </w:rPr>
      </w:pPr>
      <w:r w:rsidRPr="00B74F04">
        <w:rPr>
          <w:rFonts w:ascii="Segoe UI Symbol" w:eastAsia="Arial Unicode MS" w:hAnsi="Segoe UI Symbol" w:cs="Segoe UI Symbol"/>
          <w:sz w:val="24"/>
        </w:rPr>
        <w:t>Ⓡ</w:t>
      </w:r>
      <w:r w:rsidRPr="00B74F04">
        <w:rPr>
          <w:rFonts w:asciiTheme="minorHAnsi" w:hAnsiTheme="minorHAnsi" w:cstheme="minorHAnsi"/>
          <w:b/>
          <w:sz w:val="24"/>
        </w:rPr>
        <w:t xml:space="preserve"> (E)</w:t>
      </w:r>
      <w:r w:rsidRPr="00B74F04">
        <w:rPr>
          <w:rFonts w:asciiTheme="minorHAnsi" w:hAnsiTheme="minorHAnsi" w:cstheme="minorHAnsi"/>
          <w:sz w:val="24"/>
        </w:rPr>
        <w:t xml:space="preserve">  multiply and divide positive rational numbers fluently. </w:t>
      </w:r>
    </w:p>
    <w:p w14:paraId="78C674B5" w14:textId="77777777" w:rsidR="00E80806" w:rsidRPr="00B74F04" w:rsidRDefault="00000000">
      <w:pPr>
        <w:numPr>
          <w:ilvl w:val="1"/>
          <w:numId w:val="4"/>
        </w:numPr>
        <w:rPr>
          <w:rFonts w:asciiTheme="minorHAnsi" w:hAnsiTheme="minorHAnsi" w:cstheme="minorHAnsi"/>
          <w:sz w:val="24"/>
        </w:rPr>
      </w:pPr>
      <w:r w:rsidRPr="00B74F04">
        <w:rPr>
          <w:rFonts w:asciiTheme="minorHAnsi" w:hAnsiTheme="minorHAnsi" w:cstheme="minorHAnsi"/>
          <w:b/>
          <w:sz w:val="24"/>
          <w:u w:val="single" w:color="000000"/>
        </w:rPr>
        <w:t>Proportionality</w:t>
      </w:r>
      <w:r w:rsidRPr="00B74F04">
        <w:rPr>
          <w:rFonts w:asciiTheme="minorHAnsi" w:hAnsiTheme="minorHAnsi" w:cstheme="minorHAnsi"/>
          <w:sz w:val="24"/>
        </w:rPr>
        <w:t xml:space="preserve">. The student applies mathematical process standards to develop an understanding of proportional relationships in problem situations. The student is expected to: </w:t>
      </w:r>
    </w:p>
    <w:p w14:paraId="70782C34" w14:textId="77777777" w:rsidR="00E80806" w:rsidRPr="00B74F04" w:rsidRDefault="00000000">
      <w:pPr>
        <w:numPr>
          <w:ilvl w:val="2"/>
          <w:numId w:val="4"/>
        </w:numPr>
        <w:spacing w:after="64"/>
        <w:ind w:hanging="312"/>
        <w:rPr>
          <w:rFonts w:asciiTheme="minorHAnsi" w:hAnsiTheme="minorHAnsi" w:cstheme="minorHAnsi"/>
          <w:sz w:val="24"/>
        </w:rPr>
      </w:pPr>
      <w:r w:rsidRPr="00B74F04">
        <w:rPr>
          <w:rFonts w:asciiTheme="minorHAnsi" w:hAnsiTheme="minorHAnsi" w:cstheme="minorHAnsi"/>
          <w:sz w:val="24"/>
        </w:rPr>
        <w:t xml:space="preserve">compare two rules verbally, numerically, graphically, and symbolically in the form of </w:t>
      </w:r>
      <w:r w:rsidRPr="00B74F04">
        <w:rPr>
          <w:rFonts w:asciiTheme="minorHAnsi" w:hAnsiTheme="minorHAnsi" w:cstheme="minorHAnsi"/>
          <w:i/>
          <w:sz w:val="24"/>
        </w:rPr>
        <w:t xml:space="preserve">y = ax </w:t>
      </w:r>
      <w:r w:rsidRPr="00B74F04">
        <w:rPr>
          <w:rFonts w:asciiTheme="minorHAnsi" w:hAnsiTheme="minorHAnsi" w:cstheme="minorHAnsi"/>
          <w:sz w:val="24"/>
        </w:rPr>
        <w:t xml:space="preserve">or </w:t>
      </w:r>
      <w:r w:rsidRPr="00B74F04">
        <w:rPr>
          <w:rFonts w:asciiTheme="minorHAnsi" w:hAnsiTheme="minorHAnsi" w:cstheme="minorHAnsi"/>
          <w:i/>
          <w:sz w:val="24"/>
        </w:rPr>
        <w:t xml:space="preserve">y = x + a </w:t>
      </w:r>
      <w:r w:rsidRPr="00B74F04">
        <w:rPr>
          <w:rFonts w:asciiTheme="minorHAnsi" w:hAnsiTheme="minorHAnsi" w:cstheme="minorHAnsi"/>
          <w:sz w:val="24"/>
        </w:rPr>
        <w:t xml:space="preserve">in order to differentiate between additive and multiplicative relationships; </w:t>
      </w:r>
    </w:p>
    <w:p w14:paraId="4D44A8D2" w14:textId="77777777" w:rsidR="00E80806" w:rsidRPr="00B74F04" w:rsidRDefault="00000000">
      <w:pPr>
        <w:ind w:left="715"/>
        <w:rPr>
          <w:rFonts w:asciiTheme="minorHAnsi" w:hAnsiTheme="minorHAnsi" w:cstheme="minorHAnsi"/>
          <w:sz w:val="24"/>
        </w:rPr>
      </w:pPr>
      <w:r w:rsidRPr="00B74F04">
        <w:rPr>
          <w:rFonts w:ascii="Segoe UI Symbol" w:eastAsia="Arial Unicode MS" w:hAnsi="Segoe UI Symbol" w:cs="Segoe UI Symbol"/>
          <w:sz w:val="24"/>
        </w:rPr>
        <w:t>Ⓡ</w:t>
      </w:r>
      <w:r w:rsidRPr="00B74F04">
        <w:rPr>
          <w:rFonts w:asciiTheme="minorHAnsi" w:hAnsiTheme="minorHAnsi" w:cstheme="minorHAnsi"/>
          <w:b/>
          <w:sz w:val="24"/>
        </w:rPr>
        <w:t xml:space="preserve"> (B)</w:t>
      </w:r>
      <w:r w:rsidRPr="00B74F04">
        <w:rPr>
          <w:rFonts w:asciiTheme="minorHAnsi" w:hAnsiTheme="minorHAnsi" w:cstheme="minorHAnsi"/>
          <w:sz w:val="24"/>
        </w:rPr>
        <w:t xml:space="preserve"> apply qualitative and quantitative reasoning to solve prediction and comparison of real-world problems involving ratios and rates; </w:t>
      </w:r>
    </w:p>
    <w:p w14:paraId="5E0D69B6" w14:textId="77777777" w:rsidR="00E80806" w:rsidRPr="00B74F04" w:rsidRDefault="00000000">
      <w:pPr>
        <w:ind w:left="715" w:right="163"/>
        <w:rPr>
          <w:rFonts w:asciiTheme="minorHAnsi" w:hAnsiTheme="minorHAnsi" w:cstheme="minorHAnsi"/>
          <w:sz w:val="24"/>
        </w:rPr>
      </w:pPr>
      <w:r w:rsidRPr="00B74F04">
        <w:rPr>
          <w:rFonts w:asciiTheme="minorHAnsi" w:hAnsiTheme="minorHAnsi" w:cstheme="minorHAnsi"/>
          <w:sz w:val="24"/>
        </w:rPr>
        <w:t xml:space="preserve">(C) give examples of ratios as multiplicative comparisons of two quantities describing the same attribute; (D) give examples of rates as the comparison by division of two quantities having different attributes, including rates as quotients; </w:t>
      </w:r>
    </w:p>
    <w:p w14:paraId="439D5AC3" w14:textId="77777777" w:rsidR="00E80806" w:rsidRPr="00B74F04" w:rsidRDefault="00000000">
      <w:pPr>
        <w:numPr>
          <w:ilvl w:val="2"/>
          <w:numId w:val="8"/>
        </w:numPr>
        <w:ind w:left="1000" w:hanging="295"/>
        <w:rPr>
          <w:rFonts w:asciiTheme="minorHAnsi" w:hAnsiTheme="minorHAnsi" w:cstheme="minorHAnsi"/>
          <w:sz w:val="24"/>
        </w:rPr>
      </w:pPr>
      <w:r w:rsidRPr="00B74F04">
        <w:rPr>
          <w:rFonts w:asciiTheme="minorHAnsi" w:hAnsiTheme="minorHAnsi" w:cstheme="minorHAnsi"/>
          <w:sz w:val="24"/>
        </w:rPr>
        <w:t xml:space="preserve">represent ratios and </w:t>
      </w:r>
      <w:proofErr w:type="spellStart"/>
      <w:r w:rsidRPr="00B74F04">
        <w:rPr>
          <w:rFonts w:asciiTheme="minorHAnsi" w:hAnsiTheme="minorHAnsi" w:cstheme="minorHAnsi"/>
          <w:sz w:val="24"/>
        </w:rPr>
        <w:t>percents</w:t>
      </w:r>
      <w:proofErr w:type="spellEnd"/>
      <w:r w:rsidRPr="00B74F04">
        <w:rPr>
          <w:rFonts w:asciiTheme="minorHAnsi" w:hAnsiTheme="minorHAnsi" w:cstheme="minorHAnsi"/>
          <w:sz w:val="24"/>
        </w:rPr>
        <w:t xml:space="preserve"> with concrete models, fractions, and decimals; </w:t>
      </w:r>
    </w:p>
    <w:p w14:paraId="06AFB70C" w14:textId="0609B66B" w:rsidR="00E80806" w:rsidRPr="00B74F04" w:rsidRDefault="00000000">
      <w:pPr>
        <w:numPr>
          <w:ilvl w:val="2"/>
          <w:numId w:val="8"/>
        </w:numPr>
        <w:spacing w:after="66"/>
        <w:ind w:left="1000" w:hanging="295"/>
        <w:rPr>
          <w:rFonts w:asciiTheme="minorHAnsi" w:hAnsiTheme="minorHAnsi" w:cstheme="minorHAnsi"/>
          <w:sz w:val="24"/>
        </w:rPr>
      </w:pPr>
      <w:r w:rsidRPr="00B74F04">
        <w:rPr>
          <w:rFonts w:asciiTheme="minorHAnsi" w:hAnsiTheme="minorHAnsi" w:cstheme="minorHAnsi"/>
          <w:sz w:val="24"/>
        </w:rPr>
        <w:t xml:space="preserve">represent benchmark fractions and </w:t>
      </w:r>
      <w:proofErr w:type="spellStart"/>
      <w:r w:rsidRPr="00B74F04">
        <w:rPr>
          <w:rFonts w:asciiTheme="minorHAnsi" w:hAnsiTheme="minorHAnsi" w:cstheme="minorHAnsi"/>
          <w:sz w:val="24"/>
        </w:rPr>
        <w:t>percents</w:t>
      </w:r>
      <w:proofErr w:type="spellEnd"/>
      <w:r w:rsidRPr="00B74F04">
        <w:rPr>
          <w:rFonts w:asciiTheme="minorHAnsi" w:hAnsiTheme="minorHAnsi" w:cstheme="minorHAnsi"/>
          <w:sz w:val="24"/>
        </w:rPr>
        <w:t xml:space="preserve"> such as 1%, 10%, 25%, 33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3</m:t>
            </m:r>
          </m:den>
        </m:f>
      </m:oMath>
      <w:r w:rsidRPr="00B74F04">
        <w:rPr>
          <w:rFonts w:asciiTheme="minorHAnsi" w:hAnsiTheme="minorHAnsi" w:cstheme="minorHAnsi"/>
          <w:sz w:val="24"/>
        </w:rPr>
        <w:t xml:space="preserve">%, and multiples of these values using 10 by 10 grids, strip diagrams, number lines, and numbers; </w:t>
      </w:r>
    </w:p>
    <w:p w14:paraId="1E0DF06C" w14:textId="77777777" w:rsidR="00E80806" w:rsidRPr="00B74F04" w:rsidRDefault="00000000">
      <w:pPr>
        <w:ind w:left="715"/>
        <w:rPr>
          <w:rFonts w:asciiTheme="minorHAnsi" w:hAnsiTheme="minorHAnsi" w:cstheme="minorHAnsi"/>
          <w:sz w:val="24"/>
        </w:rPr>
      </w:pPr>
      <w:r w:rsidRPr="00B74F04">
        <w:rPr>
          <w:rFonts w:ascii="Segoe UI Symbol" w:eastAsia="Arial Unicode MS" w:hAnsi="Segoe UI Symbol" w:cs="Segoe UI Symbol"/>
          <w:sz w:val="24"/>
        </w:rPr>
        <w:t>Ⓡ</w:t>
      </w:r>
      <w:r w:rsidRPr="00B74F04">
        <w:rPr>
          <w:rFonts w:asciiTheme="minorHAnsi" w:hAnsiTheme="minorHAnsi" w:cstheme="minorHAnsi"/>
          <w:b/>
          <w:sz w:val="24"/>
        </w:rPr>
        <w:t xml:space="preserve"> (G) </w:t>
      </w:r>
      <w:r w:rsidRPr="00B74F04">
        <w:rPr>
          <w:rFonts w:asciiTheme="minorHAnsi" w:hAnsiTheme="minorHAnsi" w:cstheme="minorHAnsi"/>
          <w:sz w:val="24"/>
        </w:rPr>
        <w:t xml:space="preserve">generate equivalent forms of fractions, decimals, and </w:t>
      </w:r>
      <w:proofErr w:type="spellStart"/>
      <w:r w:rsidRPr="00B74F04">
        <w:rPr>
          <w:rFonts w:asciiTheme="minorHAnsi" w:hAnsiTheme="minorHAnsi" w:cstheme="minorHAnsi"/>
          <w:sz w:val="24"/>
        </w:rPr>
        <w:t>percents</w:t>
      </w:r>
      <w:proofErr w:type="spellEnd"/>
      <w:r w:rsidRPr="00B74F04">
        <w:rPr>
          <w:rFonts w:asciiTheme="minorHAnsi" w:hAnsiTheme="minorHAnsi" w:cstheme="minorHAnsi"/>
          <w:sz w:val="24"/>
        </w:rPr>
        <w:t xml:space="preserve"> using real-world problems, including problems that involve money; and </w:t>
      </w:r>
    </w:p>
    <w:p w14:paraId="17CD2765" w14:textId="77777777" w:rsidR="00E80806" w:rsidRPr="00B74F04" w:rsidRDefault="00000000">
      <w:pPr>
        <w:ind w:left="715"/>
        <w:rPr>
          <w:rFonts w:asciiTheme="minorHAnsi" w:hAnsiTheme="minorHAnsi" w:cstheme="minorHAnsi"/>
          <w:sz w:val="24"/>
        </w:rPr>
      </w:pPr>
      <w:r w:rsidRPr="00B74F04">
        <w:rPr>
          <w:rFonts w:ascii="Segoe UI Symbol" w:eastAsia="Arial Unicode MS" w:hAnsi="Segoe UI Symbol" w:cs="Segoe UI Symbol"/>
          <w:sz w:val="24"/>
        </w:rPr>
        <w:t>Ⓡ</w:t>
      </w:r>
      <w:r w:rsidRPr="00B74F04">
        <w:rPr>
          <w:rFonts w:asciiTheme="minorHAnsi" w:hAnsiTheme="minorHAnsi" w:cstheme="minorHAnsi"/>
          <w:b/>
          <w:sz w:val="24"/>
        </w:rPr>
        <w:t xml:space="preserve"> (H)</w:t>
      </w:r>
      <w:r w:rsidRPr="00B74F04">
        <w:rPr>
          <w:rFonts w:asciiTheme="minorHAnsi" w:hAnsiTheme="minorHAnsi" w:cstheme="minorHAnsi"/>
          <w:sz w:val="24"/>
        </w:rPr>
        <w:t xml:space="preserve"> convert units within a measurement system, including the use of proportions and unit rates. </w:t>
      </w:r>
    </w:p>
    <w:p w14:paraId="346CFE19" w14:textId="77777777" w:rsidR="00E80806" w:rsidRPr="00B74F04" w:rsidRDefault="00000000">
      <w:pPr>
        <w:spacing w:after="0" w:line="259" w:lineRule="auto"/>
        <w:ind w:left="0" w:firstLine="0"/>
        <w:rPr>
          <w:rFonts w:asciiTheme="minorHAnsi" w:hAnsiTheme="minorHAnsi" w:cstheme="minorHAnsi"/>
          <w:sz w:val="24"/>
        </w:rPr>
      </w:pPr>
      <w:r w:rsidRPr="00B74F04">
        <w:rPr>
          <w:rFonts w:asciiTheme="minorHAnsi" w:hAnsiTheme="minorHAnsi" w:cstheme="minorHAnsi"/>
          <w:sz w:val="24"/>
        </w:rPr>
        <w:t xml:space="preserve"> </w:t>
      </w:r>
    </w:p>
    <w:p w14:paraId="545CC598" w14:textId="77777777" w:rsidR="00E80806" w:rsidRPr="00B74F04" w:rsidRDefault="00000000">
      <w:pPr>
        <w:numPr>
          <w:ilvl w:val="1"/>
          <w:numId w:val="4"/>
        </w:numPr>
        <w:rPr>
          <w:rFonts w:asciiTheme="minorHAnsi" w:hAnsiTheme="minorHAnsi" w:cstheme="minorHAnsi"/>
          <w:sz w:val="24"/>
        </w:rPr>
      </w:pPr>
      <w:r w:rsidRPr="00B74F04">
        <w:rPr>
          <w:rFonts w:asciiTheme="minorHAnsi" w:hAnsiTheme="minorHAnsi" w:cstheme="minorHAnsi"/>
          <w:b/>
          <w:sz w:val="24"/>
          <w:u w:val="single" w:color="000000"/>
        </w:rPr>
        <w:t>Proportionality</w:t>
      </w:r>
      <w:r w:rsidRPr="00B74F04">
        <w:rPr>
          <w:rFonts w:asciiTheme="minorHAnsi" w:hAnsiTheme="minorHAnsi" w:cstheme="minorHAnsi"/>
          <w:b/>
          <w:sz w:val="24"/>
        </w:rPr>
        <w:t>.</w:t>
      </w:r>
      <w:r w:rsidRPr="00B74F04">
        <w:rPr>
          <w:rFonts w:asciiTheme="minorHAnsi" w:hAnsiTheme="minorHAnsi" w:cstheme="minorHAnsi"/>
          <w:sz w:val="24"/>
        </w:rPr>
        <w:t xml:space="preserve"> The student applies mathematical process standards to solve problems involving proportional relationships. The student is expected to: </w:t>
      </w:r>
    </w:p>
    <w:p w14:paraId="0615411F" w14:textId="77777777" w:rsidR="00E80806" w:rsidRPr="00B74F04" w:rsidRDefault="00000000">
      <w:pPr>
        <w:numPr>
          <w:ilvl w:val="2"/>
          <w:numId w:val="4"/>
        </w:numPr>
        <w:spacing w:after="64"/>
        <w:ind w:hanging="312"/>
        <w:rPr>
          <w:rFonts w:asciiTheme="minorHAnsi" w:hAnsiTheme="minorHAnsi" w:cstheme="minorHAnsi"/>
          <w:sz w:val="24"/>
        </w:rPr>
      </w:pPr>
      <w:r w:rsidRPr="00B74F04">
        <w:rPr>
          <w:rFonts w:asciiTheme="minorHAnsi" w:hAnsiTheme="minorHAnsi" w:cstheme="minorHAnsi"/>
          <w:sz w:val="24"/>
        </w:rPr>
        <w:t xml:space="preserve">represent mathematical and real-world problems involving ratios and rates using scale factors, tables, graphs, and proportions; </w:t>
      </w:r>
    </w:p>
    <w:p w14:paraId="78700120" w14:textId="77777777" w:rsidR="00E80806" w:rsidRPr="00B74F04" w:rsidRDefault="00000000">
      <w:pPr>
        <w:ind w:left="715"/>
        <w:rPr>
          <w:rFonts w:asciiTheme="minorHAnsi" w:hAnsiTheme="minorHAnsi" w:cstheme="minorHAnsi"/>
          <w:sz w:val="24"/>
        </w:rPr>
      </w:pPr>
      <w:r w:rsidRPr="00B74F04">
        <w:rPr>
          <w:rFonts w:ascii="Segoe UI Symbol" w:eastAsia="Arial Unicode MS" w:hAnsi="Segoe UI Symbol" w:cs="Segoe UI Symbol"/>
          <w:sz w:val="24"/>
        </w:rPr>
        <w:t>Ⓡ</w:t>
      </w:r>
      <w:r w:rsidRPr="00B74F04">
        <w:rPr>
          <w:rFonts w:asciiTheme="minorHAnsi" w:hAnsiTheme="minorHAnsi" w:cstheme="minorHAnsi"/>
          <w:b/>
          <w:sz w:val="24"/>
        </w:rPr>
        <w:t xml:space="preserve"> (B)</w:t>
      </w:r>
      <w:r w:rsidRPr="00B74F04">
        <w:rPr>
          <w:rFonts w:asciiTheme="minorHAnsi" w:hAnsiTheme="minorHAnsi" w:cstheme="minorHAnsi"/>
          <w:sz w:val="24"/>
        </w:rPr>
        <w:t xml:space="preserve"> solve real-world problems to find the whole given a part and the percent, to find the part given the whole and the percent, and to find the percent given the part and the whole including the use of concrete and pictorial models; and </w:t>
      </w:r>
    </w:p>
    <w:p w14:paraId="7BE811AC" w14:textId="77777777" w:rsidR="00E80806" w:rsidRPr="00B74F04" w:rsidRDefault="00000000">
      <w:pPr>
        <w:ind w:left="715"/>
        <w:rPr>
          <w:rFonts w:asciiTheme="minorHAnsi" w:hAnsiTheme="minorHAnsi" w:cstheme="minorHAnsi"/>
          <w:sz w:val="24"/>
        </w:rPr>
      </w:pPr>
      <w:r w:rsidRPr="00B74F04">
        <w:rPr>
          <w:rFonts w:asciiTheme="minorHAnsi" w:hAnsiTheme="minorHAnsi" w:cstheme="minorHAnsi"/>
          <w:b/>
          <w:sz w:val="24"/>
        </w:rPr>
        <w:t xml:space="preserve"> (C)</w:t>
      </w:r>
      <w:r w:rsidRPr="00B74F04">
        <w:rPr>
          <w:rFonts w:asciiTheme="minorHAnsi" w:hAnsiTheme="minorHAnsi" w:cstheme="minorHAnsi"/>
          <w:sz w:val="24"/>
        </w:rPr>
        <w:t xml:space="preserve"> use equivalent fractions, decimals, and </w:t>
      </w:r>
      <w:proofErr w:type="spellStart"/>
      <w:r w:rsidRPr="00B74F04">
        <w:rPr>
          <w:rFonts w:asciiTheme="minorHAnsi" w:hAnsiTheme="minorHAnsi" w:cstheme="minorHAnsi"/>
          <w:sz w:val="24"/>
        </w:rPr>
        <w:t>percents</w:t>
      </w:r>
      <w:proofErr w:type="spellEnd"/>
      <w:r w:rsidRPr="00B74F04">
        <w:rPr>
          <w:rFonts w:asciiTheme="minorHAnsi" w:hAnsiTheme="minorHAnsi" w:cstheme="minorHAnsi"/>
          <w:sz w:val="24"/>
        </w:rPr>
        <w:t xml:space="preserve"> to show equal parts of the same whole. </w:t>
      </w:r>
    </w:p>
    <w:p w14:paraId="10FAE6CD" w14:textId="77777777" w:rsidR="00E80806" w:rsidRPr="00B74F04" w:rsidRDefault="00000000">
      <w:pPr>
        <w:numPr>
          <w:ilvl w:val="1"/>
          <w:numId w:val="4"/>
        </w:numPr>
        <w:rPr>
          <w:rFonts w:asciiTheme="minorHAnsi" w:hAnsiTheme="minorHAnsi" w:cstheme="minorHAnsi"/>
          <w:sz w:val="24"/>
        </w:rPr>
      </w:pPr>
      <w:r w:rsidRPr="00B74F04">
        <w:rPr>
          <w:rFonts w:asciiTheme="minorHAnsi" w:hAnsiTheme="minorHAnsi" w:cstheme="minorHAnsi"/>
          <w:b/>
          <w:sz w:val="24"/>
          <w:u w:val="single" w:color="000000"/>
        </w:rPr>
        <w:t>Expressions, equations, and relationships</w:t>
      </w:r>
      <w:r w:rsidRPr="00B74F04">
        <w:rPr>
          <w:rFonts w:asciiTheme="minorHAnsi" w:hAnsiTheme="minorHAnsi" w:cstheme="minorHAnsi"/>
          <w:sz w:val="24"/>
        </w:rPr>
        <w:t xml:space="preserve">. The student applies mathematical process standards to use multiple representations to describe algebraic relationships. The student is expected to: </w:t>
      </w:r>
    </w:p>
    <w:p w14:paraId="04750EEF" w14:textId="77777777" w:rsidR="00E80806" w:rsidRPr="00B74F04" w:rsidRDefault="00000000">
      <w:pPr>
        <w:numPr>
          <w:ilvl w:val="2"/>
          <w:numId w:val="4"/>
        </w:numPr>
        <w:ind w:hanging="312"/>
        <w:rPr>
          <w:rFonts w:asciiTheme="minorHAnsi" w:hAnsiTheme="minorHAnsi" w:cstheme="minorHAnsi"/>
          <w:sz w:val="24"/>
        </w:rPr>
      </w:pPr>
      <w:r w:rsidRPr="00B74F04">
        <w:rPr>
          <w:rFonts w:asciiTheme="minorHAnsi" w:hAnsiTheme="minorHAnsi" w:cstheme="minorHAnsi"/>
          <w:sz w:val="24"/>
        </w:rPr>
        <w:t xml:space="preserve">identify independent and dependent quantities from tables and graphs; </w:t>
      </w:r>
    </w:p>
    <w:p w14:paraId="19CA8CBE" w14:textId="77777777" w:rsidR="00E80806" w:rsidRPr="00B74F04" w:rsidRDefault="00000000">
      <w:pPr>
        <w:numPr>
          <w:ilvl w:val="2"/>
          <w:numId w:val="4"/>
        </w:numPr>
        <w:spacing w:after="65"/>
        <w:ind w:hanging="312"/>
        <w:rPr>
          <w:rFonts w:asciiTheme="minorHAnsi" w:hAnsiTheme="minorHAnsi" w:cstheme="minorHAnsi"/>
          <w:sz w:val="24"/>
        </w:rPr>
      </w:pPr>
      <w:r w:rsidRPr="00B74F04">
        <w:rPr>
          <w:rFonts w:asciiTheme="minorHAnsi" w:hAnsiTheme="minorHAnsi" w:cstheme="minorHAnsi"/>
          <w:sz w:val="24"/>
        </w:rPr>
        <w:t xml:space="preserve">write an equation that represents the relationship between independent and dependent quantities from a table; and </w:t>
      </w:r>
    </w:p>
    <w:p w14:paraId="0A86050E" w14:textId="77777777" w:rsidR="00E80806" w:rsidRPr="00B74F04" w:rsidRDefault="00000000">
      <w:pPr>
        <w:ind w:left="715"/>
        <w:rPr>
          <w:rFonts w:asciiTheme="minorHAnsi" w:hAnsiTheme="minorHAnsi" w:cstheme="minorHAnsi"/>
          <w:sz w:val="24"/>
        </w:rPr>
      </w:pPr>
      <w:r w:rsidRPr="00B74F04">
        <w:rPr>
          <w:rFonts w:ascii="Segoe UI Symbol" w:eastAsia="Arial Unicode MS" w:hAnsi="Segoe UI Symbol" w:cs="Segoe UI Symbol"/>
          <w:sz w:val="24"/>
        </w:rPr>
        <w:t>Ⓡ</w:t>
      </w:r>
      <w:r w:rsidRPr="00B74F04">
        <w:rPr>
          <w:rFonts w:asciiTheme="minorHAnsi" w:hAnsiTheme="minorHAnsi" w:cstheme="minorHAnsi"/>
          <w:b/>
          <w:sz w:val="24"/>
        </w:rPr>
        <w:t xml:space="preserve"> (C)</w:t>
      </w:r>
      <w:r w:rsidRPr="00B74F04">
        <w:rPr>
          <w:rFonts w:asciiTheme="minorHAnsi" w:hAnsiTheme="minorHAnsi" w:cstheme="minorHAnsi"/>
          <w:sz w:val="24"/>
        </w:rPr>
        <w:t xml:space="preserve"> represent a given situation using verbal descriptions, tables, graphs, and equations in the form y = </w:t>
      </w:r>
      <w:proofErr w:type="spellStart"/>
      <w:r w:rsidRPr="00B74F04">
        <w:rPr>
          <w:rFonts w:asciiTheme="minorHAnsi" w:hAnsiTheme="minorHAnsi" w:cstheme="minorHAnsi"/>
          <w:sz w:val="24"/>
        </w:rPr>
        <w:t>kx</w:t>
      </w:r>
      <w:proofErr w:type="spellEnd"/>
      <w:r w:rsidRPr="00B74F04">
        <w:rPr>
          <w:rFonts w:asciiTheme="minorHAnsi" w:hAnsiTheme="minorHAnsi" w:cstheme="minorHAnsi"/>
          <w:sz w:val="24"/>
        </w:rPr>
        <w:t xml:space="preserve"> or y </w:t>
      </w:r>
    </w:p>
    <w:p w14:paraId="527CAE1F" w14:textId="77777777" w:rsidR="00E80806" w:rsidRPr="00B74F04" w:rsidRDefault="00000000">
      <w:pPr>
        <w:ind w:left="715"/>
        <w:rPr>
          <w:rFonts w:asciiTheme="minorHAnsi" w:hAnsiTheme="minorHAnsi" w:cstheme="minorHAnsi"/>
          <w:sz w:val="24"/>
        </w:rPr>
      </w:pPr>
      <w:r w:rsidRPr="00B74F04">
        <w:rPr>
          <w:rFonts w:asciiTheme="minorHAnsi" w:hAnsiTheme="minorHAnsi" w:cstheme="minorHAnsi"/>
          <w:sz w:val="24"/>
        </w:rPr>
        <w:t xml:space="preserve">= x + b. </w:t>
      </w:r>
    </w:p>
    <w:p w14:paraId="1430B268" w14:textId="77777777" w:rsidR="00E80806" w:rsidRPr="00B74F04" w:rsidRDefault="00000000">
      <w:pPr>
        <w:numPr>
          <w:ilvl w:val="1"/>
          <w:numId w:val="4"/>
        </w:numPr>
        <w:spacing w:after="64"/>
        <w:rPr>
          <w:rFonts w:asciiTheme="minorHAnsi" w:hAnsiTheme="minorHAnsi" w:cstheme="minorHAnsi"/>
          <w:sz w:val="24"/>
        </w:rPr>
      </w:pPr>
      <w:r w:rsidRPr="00B74F04">
        <w:rPr>
          <w:rFonts w:asciiTheme="minorHAnsi" w:hAnsiTheme="minorHAnsi" w:cstheme="minorHAnsi"/>
          <w:b/>
          <w:sz w:val="24"/>
          <w:u w:val="single" w:color="000000"/>
        </w:rPr>
        <w:t>Expressions, equations, and relationships</w:t>
      </w:r>
      <w:r w:rsidRPr="00B74F04">
        <w:rPr>
          <w:rFonts w:asciiTheme="minorHAnsi" w:hAnsiTheme="minorHAnsi" w:cstheme="minorHAnsi"/>
          <w:b/>
          <w:sz w:val="24"/>
        </w:rPr>
        <w:t>.</w:t>
      </w:r>
      <w:r w:rsidRPr="00B74F04">
        <w:rPr>
          <w:rFonts w:asciiTheme="minorHAnsi" w:hAnsiTheme="minorHAnsi" w:cstheme="minorHAnsi"/>
          <w:sz w:val="24"/>
        </w:rPr>
        <w:t xml:space="preserve"> The student applies mathematical process standards to develop concepts of expressions and equations. The student is expected to: </w:t>
      </w:r>
    </w:p>
    <w:p w14:paraId="2B38FCC6" w14:textId="77777777" w:rsidR="00E80806" w:rsidRPr="00B74F04" w:rsidRDefault="00000000">
      <w:pPr>
        <w:ind w:left="715"/>
        <w:rPr>
          <w:rFonts w:asciiTheme="minorHAnsi" w:hAnsiTheme="minorHAnsi" w:cstheme="minorHAnsi"/>
          <w:sz w:val="24"/>
        </w:rPr>
      </w:pPr>
      <w:r w:rsidRPr="00B74F04">
        <w:rPr>
          <w:rFonts w:ascii="Segoe UI Symbol" w:eastAsia="Arial Unicode MS" w:hAnsi="Segoe UI Symbol" w:cs="Segoe UI Symbol"/>
          <w:sz w:val="24"/>
        </w:rPr>
        <w:t>Ⓡ</w:t>
      </w:r>
      <w:r w:rsidRPr="00B74F04">
        <w:rPr>
          <w:rFonts w:asciiTheme="minorHAnsi" w:hAnsiTheme="minorHAnsi" w:cstheme="minorHAnsi"/>
          <w:b/>
          <w:sz w:val="24"/>
        </w:rPr>
        <w:t xml:space="preserve"> (A)</w:t>
      </w:r>
      <w:r w:rsidRPr="00B74F04">
        <w:rPr>
          <w:rFonts w:asciiTheme="minorHAnsi" w:hAnsiTheme="minorHAnsi" w:cstheme="minorHAnsi"/>
          <w:sz w:val="24"/>
        </w:rPr>
        <w:t xml:space="preserve"> generate equivalent numerical expressions using order of operations, including whole number exponents and prime factorization; </w:t>
      </w:r>
    </w:p>
    <w:p w14:paraId="44460C39" w14:textId="77777777" w:rsidR="00E80806" w:rsidRPr="00B74F04" w:rsidRDefault="00000000">
      <w:pPr>
        <w:numPr>
          <w:ilvl w:val="2"/>
          <w:numId w:val="5"/>
        </w:numPr>
        <w:ind w:left="1009" w:hanging="304"/>
        <w:rPr>
          <w:rFonts w:asciiTheme="minorHAnsi" w:hAnsiTheme="minorHAnsi" w:cstheme="minorHAnsi"/>
          <w:sz w:val="24"/>
        </w:rPr>
      </w:pPr>
      <w:r w:rsidRPr="00B74F04">
        <w:rPr>
          <w:rFonts w:asciiTheme="minorHAnsi" w:hAnsiTheme="minorHAnsi" w:cstheme="minorHAnsi"/>
          <w:sz w:val="24"/>
        </w:rPr>
        <w:lastRenderedPageBreak/>
        <w:t xml:space="preserve">distinguish between expressions and equations verbally, numerically, and algebraically; </w:t>
      </w:r>
    </w:p>
    <w:p w14:paraId="4E4FCDCF" w14:textId="77777777" w:rsidR="00E80806" w:rsidRPr="00B74F04" w:rsidRDefault="00000000">
      <w:pPr>
        <w:numPr>
          <w:ilvl w:val="2"/>
          <w:numId w:val="5"/>
        </w:numPr>
        <w:spacing w:after="62"/>
        <w:ind w:left="1009" w:hanging="304"/>
        <w:rPr>
          <w:rFonts w:asciiTheme="minorHAnsi" w:hAnsiTheme="minorHAnsi" w:cstheme="minorHAnsi"/>
          <w:sz w:val="24"/>
        </w:rPr>
      </w:pPr>
      <w:r w:rsidRPr="00B74F04">
        <w:rPr>
          <w:rFonts w:asciiTheme="minorHAnsi" w:hAnsiTheme="minorHAnsi" w:cstheme="minorHAnsi"/>
          <w:sz w:val="24"/>
        </w:rPr>
        <w:t xml:space="preserve">determine if two expressions are equivalent using concrete models, pictorial models, and algebraic representations; and </w:t>
      </w:r>
    </w:p>
    <w:p w14:paraId="669755A3" w14:textId="77777777" w:rsidR="00E80806" w:rsidRPr="00B74F04" w:rsidRDefault="00000000">
      <w:pPr>
        <w:ind w:left="715"/>
        <w:rPr>
          <w:rFonts w:asciiTheme="minorHAnsi" w:hAnsiTheme="minorHAnsi" w:cstheme="minorHAnsi"/>
          <w:sz w:val="24"/>
        </w:rPr>
      </w:pPr>
      <w:r w:rsidRPr="00B74F04">
        <w:rPr>
          <w:rFonts w:ascii="Segoe UI Symbol" w:eastAsia="Arial Unicode MS" w:hAnsi="Segoe UI Symbol" w:cs="Segoe UI Symbol"/>
          <w:sz w:val="24"/>
        </w:rPr>
        <w:t>Ⓡ</w:t>
      </w:r>
      <w:r w:rsidRPr="00B74F04">
        <w:rPr>
          <w:rFonts w:asciiTheme="minorHAnsi" w:hAnsiTheme="minorHAnsi" w:cstheme="minorHAnsi"/>
          <w:b/>
          <w:sz w:val="24"/>
        </w:rPr>
        <w:t xml:space="preserve"> (D)</w:t>
      </w:r>
      <w:r w:rsidRPr="00B74F04">
        <w:rPr>
          <w:rFonts w:asciiTheme="minorHAnsi" w:hAnsiTheme="minorHAnsi" w:cstheme="minorHAnsi"/>
          <w:sz w:val="24"/>
        </w:rPr>
        <w:t xml:space="preserve"> generate equivalent expressions using operations, the inverse, identity, commutative, associative, and distributive properties. </w:t>
      </w:r>
    </w:p>
    <w:p w14:paraId="56BD4D71" w14:textId="77777777" w:rsidR="00E80806" w:rsidRPr="00B74F04" w:rsidRDefault="00000000">
      <w:pPr>
        <w:numPr>
          <w:ilvl w:val="1"/>
          <w:numId w:val="4"/>
        </w:numPr>
        <w:rPr>
          <w:rFonts w:asciiTheme="minorHAnsi" w:hAnsiTheme="minorHAnsi" w:cstheme="minorHAnsi"/>
          <w:sz w:val="24"/>
        </w:rPr>
      </w:pPr>
      <w:r w:rsidRPr="00B74F04">
        <w:rPr>
          <w:rFonts w:asciiTheme="minorHAnsi" w:hAnsiTheme="minorHAnsi" w:cstheme="minorHAnsi"/>
          <w:b/>
          <w:sz w:val="24"/>
          <w:u w:val="single" w:color="000000"/>
        </w:rPr>
        <w:t>Expressions, equations, and relationships</w:t>
      </w:r>
      <w:r w:rsidRPr="00B74F04">
        <w:rPr>
          <w:rFonts w:asciiTheme="minorHAnsi" w:hAnsiTheme="minorHAnsi" w:cstheme="minorHAnsi"/>
          <w:sz w:val="24"/>
        </w:rPr>
        <w:t xml:space="preserve">. The student applies mathematical process standards to use geometry to represent relationships and solve problems. The student is expected to: </w:t>
      </w:r>
    </w:p>
    <w:p w14:paraId="3750D23A" w14:textId="77777777" w:rsidR="00E80806" w:rsidRPr="00B74F04" w:rsidRDefault="00000000">
      <w:pPr>
        <w:numPr>
          <w:ilvl w:val="2"/>
          <w:numId w:val="4"/>
        </w:numPr>
        <w:ind w:hanging="312"/>
        <w:rPr>
          <w:rFonts w:asciiTheme="minorHAnsi" w:hAnsiTheme="minorHAnsi" w:cstheme="minorHAnsi"/>
          <w:sz w:val="24"/>
        </w:rPr>
      </w:pPr>
      <w:r w:rsidRPr="00B74F04">
        <w:rPr>
          <w:rFonts w:asciiTheme="minorHAnsi" w:hAnsiTheme="minorHAnsi" w:cstheme="minorHAnsi"/>
          <w:sz w:val="24"/>
        </w:rPr>
        <w:t xml:space="preserve">extend previous knowledge of triangles and their properties to include the sum of angles of a triangle, the relationship between the lengths of sides and measures of angles in a triangle, and determining when three lengths form a triangle; </w:t>
      </w:r>
    </w:p>
    <w:p w14:paraId="329DBD4F" w14:textId="77777777" w:rsidR="00E80806" w:rsidRPr="00B74F04" w:rsidRDefault="00000000">
      <w:pPr>
        <w:numPr>
          <w:ilvl w:val="2"/>
          <w:numId w:val="4"/>
        </w:numPr>
        <w:ind w:hanging="312"/>
        <w:rPr>
          <w:rFonts w:asciiTheme="minorHAnsi" w:hAnsiTheme="minorHAnsi" w:cstheme="minorHAnsi"/>
          <w:sz w:val="24"/>
        </w:rPr>
      </w:pPr>
      <w:r w:rsidRPr="00B74F04">
        <w:rPr>
          <w:rFonts w:asciiTheme="minorHAnsi" w:hAnsiTheme="minorHAnsi" w:cstheme="minorHAnsi"/>
          <w:sz w:val="24"/>
        </w:rPr>
        <w:t xml:space="preserve">model area formulas for parallelograms, trapezoids, and triangles by decomposing and rearranging parts of these shapes; </w:t>
      </w:r>
    </w:p>
    <w:p w14:paraId="6874490D" w14:textId="77777777" w:rsidR="00E80806" w:rsidRPr="00B74F04" w:rsidRDefault="00000000">
      <w:pPr>
        <w:numPr>
          <w:ilvl w:val="2"/>
          <w:numId w:val="4"/>
        </w:numPr>
        <w:spacing w:after="64"/>
        <w:ind w:hanging="312"/>
        <w:rPr>
          <w:rFonts w:asciiTheme="minorHAnsi" w:hAnsiTheme="minorHAnsi" w:cstheme="minorHAnsi"/>
          <w:sz w:val="24"/>
        </w:rPr>
      </w:pPr>
      <w:r w:rsidRPr="00B74F04">
        <w:rPr>
          <w:rFonts w:asciiTheme="minorHAnsi" w:hAnsiTheme="minorHAnsi" w:cstheme="minorHAnsi"/>
          <w:sz w:val="24"/>
        </w:rPr>
        <w:t xml:space="preserve">write equations that represent problems related to the area of rectangles, parallelograms, trapezoids, and triangles and volume of right rectangular prisms where dimensions are positive rational numbers; and </w:t>
      </w:r>
    </w:p>
    <w:p w14:paraId="50237141" w14:textId="77777777" w:rsidR="00E80806" w:rsidRPr="00B74F04" w:rsidRDefault="00000000">
      <w:pPr>
        <w:ind w:left="715"/>
        <w:rPr>
          <w:rFonts w:asciiTheme="minorHAnsi" w:hAnsiTheme="minorHAnsi" w:cstheme="minorHAnsi"/>
          <w:sz w:val="24"/>
        </w:rPr>
      </w:pPr>
      <w:r w:rsidRPr="00B74F04">
        <w:rPr>
          <w:rFonts w:ascii="Segoe UI Symbol" w:eastAsia="Arial Unicode MS" w:hAnsi="Segoe UI Symbol" w:cs="Segoe UI Symbol"/>
          <w:sz w:val="24"/>
        </w:rPr>
        <w:t>Ⓡ</w:t>
      </w:r>
      <w:r w:rsidRPr="00B74F04">
        <w:rPr>
          <w:rFonts w:asciiTheme="minorHAnsi" w:hAnsiTheme="minorHAnsi" w:cstheme="minorHAnsi"/>
          <w:b/>
          <w:sz w:val="24"/>
        </w:rPr>
        <w:t xml:space="preserve"> (D)</w:t>
      </w:r>
      <w:r w:rsidRPr="00B74F04">
        <w:rPr>
          <w:rFonts w:asciiTheme="minorHAnsi" w:hAnsiTheme="minorHAnsi" w:cstheme="minorHAnsi"/>
          <w:sz w:val="24"/>
        </w:rPr>
        <w:t xml:space="preserve"> determine solutions for problems involving the area of rectangles, parallelograms, trapezoids, and triangles and volume of right rectangular prisms where dimensions are positive rational numbers. </w:t>
      </w:r>
    </w:p>
    <w:p w14:paraId="7ABCBC47" w14:textId="77777777" w:rsidR="00E80806" w:rsidRPr="00B74F04" w:rsidRDefault="00000000">
      <w:pPr>
        <w:numPr>
          <w:ilvl w:val="1"/>
          <w:numId w:val="4"/>
        </w:numPr>
        <w:rPr>
          <w:rFonts w:asciiTheme="minorHAnsi" w:hAnsiTheme="minorHAnsi" w:cstheme="minorHAnsi"/>
          <w:sz w:val="24"/>
        </w:rPr>
      </w:pPr>
      <w:r w:rsidRPr="00B74F04">
        <w:rPr>
          <w:rFonts w:asciiTheme="minorHAnsi" w:hAnsiTheme="minorHAnsi" w:cstheme="minorHAnsi"/>
          <w:b/>
          <w:sz w:val="24"/>
          <w:u w:val="single" w:color="000000"/>
        </w:rPr>
        <w:t>Expressions, equations, and relationships</w:t>
      </w:r>
      <w:r w:rsidRPr="00B74F04">
        <w:rPr>
          <w:rFonts w:asciiTheme="minorHAnsi" w:hAnsiTheme="minorHAnsi" w:cstheme="minorHAnsi"/>
          <w:sz w:val="24"/>
        </w:rPr>
        <w:t xml:space="preserve">. The student applies mathematical process standards to use equations and inequalities to represent situations. The student is expected to: </w:t>
      </w:r>
    </w:p>
    <w:p w14:paraId="358FDEB0" w14:textId="77777777" w:rsidR="00E80806" w:rsidRPr="00B74F04" w:rsidRDefault="00000000">
      <w:pPr>
        <w:numPr>
          <w:ilvl w:val="2"/>
          <w:numId w:val="4"/>
        </w:numPr>
        <w:ind w:hanging="312"/>
        <w:rPr>
          <w:rFonts w:asciiTheme="minorHAnsi" w:hAnsiTheme="minorHAnsi" w:cstheme="minorHAnsi"/>
          <w:sz w:val="24"/>
        </w:rPr>
      </w:pPr>
      <w:r w:rsidRPr="00B74F04">
        <w:rPr>
          <w:rFonts w:asciiTheme="minorHAnsi" w:hAnsiTheme="minorHAnsi" w:cstheme="minorHAnsi"/>
          <w:sz w:val="24"/>
        </w:rPr>
        <w:t xml:space="preserve">write one-variable, one-step equations and inequalities to represent constraints or conditions within problems; </w:t>
      </w:r>
    </w:p>
    <w:p w14:paraId="6B5ED92E" w14:textId="77777777" w:rsidR="00E80806" w:rsidRPr="00B74F04" w:rsidRDefault="00000000">
      <w:pPr>
        <w:numPr>
          <w:ilvl w:val="2"/>
          <w:numId w:val="4"/>
        </w:numPr>
        <w:ind w:hanging="312"/>
        <w:rPr>
          <w:rFonts w:asciiTheme="minorHAnsi" w:hAnsiTheme="minorHAnsi" w:cstheme="minorHAnsi"/>
          <w:sz w:val="24"/>
        </w:rPr>
      </w:pPr>
      <w:r w:rsidRPr="00B74F04">
        <w:rPr>
          <w:rFonts w:asciiTheme="minorHAnsi" w:hAnsiTheme="minorHAnsi" w:cstheme="minorHAnsi"/>
          <w:sz w:val="24"/>
        </w:rPr>
        <w:t xml:space="preserve">represent solutions for one-variable, one-step equations and inequalities on number lines; and </w:t>
      </w:r>
    </w:p>
    <w:p w14:paraId="30BEB259" w14:textId="77777777" w:rsidR="00E80806" w:rsidRPr="00B74F04" w:rsidRDefault="00000000">
      <w:pPr>
        <w:numPr>
          <w:ilvl w:val="2"/>
          <w:numId w:val="4"/>
        </w:numPr>
        <w:ind w:hanging="312"/>
        <w:rPr>
          <w:rFonts w:asciiTheme="minorHAnsi" w:hAnsiTheme="minorHAnsi" w:cstheme="minorHAnsi"/>
          <w:sz w:val="24"/>
        </w:rPr>
      </w:pPr>
      <w:r w:rsidRPr="00B74F04">
        <w:rPr>
          <w:rFonts w:asciiTheme="minorHAnsi" w:hAnsiTheme="minorHAnsi" w:cstheme="minorHAnsi"/>
          <w:sz w:val="24"/>
        </w:rPr>
        <w:t xml:space="preserve">write corresponding real-world problems given one-variable, one-step equations or inequalities. </w:t>
      </w:r>
    </w:p>
    <w:p w14:paraId="1ECCC4E5" w14:textId="77777777" w:rsidR="00E80806" w:rsidRPr="00B74F04" w:rsidRDefault="00000000">
      <w:pPr>
        <w:numPr>
          <w:ilvl w:val="1"/>
          <w:numId w:val="4"/>
        </w:numPr>
        <w:spacing w:after="64"/>
        <w:rPr>
          <w:rFonts w:asciiTheme="minorHAnsi" w:hAnsiTheme="minorHAnsi" w:cstheme="minorHAnsi"/>
          <w:sz w:val="24"/>
        </w:rPr>
      </w:pPr>
      <w:r w:rsidRPr="00B74F04">
        <w:rPr>
          <w:rFonts w:asciiTheme="minorHAnsi" w:hAnsiTheme="minorHAnsi" w:cstheme="minorHAnsi"/>
          <w:b/>
          <w:sz w:val="24"/>
          <w:u w:val="single" w:color="000000"/>
        </w:rPr>
        <w:t>Expressions, equations, and relationships</w:t>
      </w:r>
      <w:r w:rsidRPr="00B74F04">
        <w:rPr>
          <w:rFonts w:asciiTheme="minorHAnsi" w:hAnsiTheme="minorHAnsi" w:cstheme="minorHAnsi"/>
          <w:b/>
          <w:sz w:val="24"/>
        </w:rPr>
        <w:t>.</w:t>
      </w:r>
      <w:r w:rsidRPr="00B74F04">
        <w:rPr>
          <w:rFonts w:asciiTheme="minorHAnsi" w:hAnsiTheme="minorHAnsi" w:cstheme="minorHAnsi"/>
          <w:sz w:val="24"/>
        </w:rPr>
        <w:t xml:space="preserve"> The student applies mathematical process standards to use equations and inequalities to solve problems. The student is expected to: </w:t>
      </w:r>
    </w:p>
    <w:p w14:paraId="30AA4063" w14:textId="77777777" w:rsidR="00E80806" w:rsidRPr="00B74F04" w:rsidRDefault="00000000">
      <w:pPr>
        <w:ind w:left="715"/>
        <w:rPr>
          <w:rFonts w:asciiTheme="minorHAnsi" w:hAnsiTheme="minorHAnsi" w:cstheme="minorHAnsi"/>
          <w:sz w:val="24"/>
        </w:rPr>
      </w:pPr>
      <w:r w:rsidRPr="00B74F04">
        <w:rPr>
          <w:rFonts w:ascii="Segoe UI Symbol" w:eastAsia="Arial Unicode MS" w:hAnsi="Segoe UI Symbol" w:cs="Segoe UI Symbol"/>
          <w:sz w:val="24"/>
        </w:rPr>
        <w:t>Ⓡ</w:t>
      </w:r>
      <w:r w:rsidRPr="00B74F04">
        <w:rPr>
          <w:rFonts w:asciiTheme="minorHAnsi" w:hAnsiTheme="minorHAnsi" w:cstheme="minorHAnsi"/>
          <w:b/>
          <w:sz w:val="24"/>
        </w:rPr>
        <w:t xml:space="preserve"> (A)</w:t>
      </w:r>
      <w:r w:rsidRPr="00B74F04">
        <w:rPr>
          <w:rFonts w:asciiTheme="minorHAnsi" w:hAnsiTheme="minorHAnsi" w:cstheme="minorHAnsi"/>
          <w:sz w:val="24"/>
        </w:rPr>
        <w:t xml:space="preserve"> model and solve one-variable, one-step equations and inequalities that represent problems, including geometric concepts; and </w:t>
      </w:r>
    </w:p>
    <w:p w14:paraId="0E74DC7A" w14:textId="77777777" w:rsidR="00E80806" w:rsidRPr="00B74F04" w:rsidRDefault="00000000">
      <w:pPr>
        <w:ind w:left="715"/>
        <w:rPr>
          <w:rFonts w:asciiTheme="minorHAnsi" w:hAnsiTheme="minorHAnsi" w:cstheme="minorHAnsi"/>
          <w:sz w:val="24"/>
        </w:rPr>
      </w:pPr>
      <w:r w:rsidRPr="00B74F04">
        <w:rPr>
          <w:rFonts w:asciiTheme="minorHAnsi" w:hAnsiTheme="minorHAnsi" w:cstheme="minorHAnsi"/>
          <w:b/>
          <w:sz w:val="24"/>
        </w:rPr>
        <w:t xml:space="preserve"> (B)</w:t>
      </w:r>
      <w:r w:rsidRPr="00B74F04">
        <w:rPr>
          <w:rFonts w:asciiTheme="minorHAnsi" w:hAnsiTheme="minorHAnsi" w:cstheme="minorHAnsi"/>
          <w:sz w:val="24"/>
        </w:rPr>
        <w:t xml:space="preserve"> determine if the given value(s) make(s) one-variable, one-step equations or inequalities true. </w:t>
      </w:r>
    </w:p>
    <w:p w14:paraId="343AE4E0" w14:textId="77777777" w:rsidR="00E80806" w:rsidRPr="00B74F04" w:rsidRDefault="00000000">
      <w:pPr>
        <w:rPr>
          <w:rFonts w:asciiTheme="minorHAnsi" w:hAnsiTheme="minorHAnsi" w:cstheme="minorHAnsi"/>
          <w:sz w:val="24"/>
        </w:rPr>
      </w:pPr>
      <w:r w:rsidRPr="00B74F04">
        <w:rPr>
          <w:rFonts w:ascii="Segoe UI Symbol" w:eastAsia="Arial Unicode MS" w:hAnsi="Segoe UI Symbol" w:cs="Segoe UI Symbol"/>
          <w:sz w:val="24"/>
        </w:rPr>
        <w:t>Ⓡ</w:t>
      </w:r>
      <w:r w:rsidRPr="00B74F04">
        <w:rPr>
          <w:rFonts w:asciiTheme="minorHAnsi" w:hAnsiTheme="minorHAnsi" w:cstheme="minorHAnsi"/>
          <w:sz w:val="24"/>
        </w:rPr>
        <w:t xml:space="preserve"> </w:t>
      </w:r>
      <w:r w:rsidRPr="00B74F04">
        <w:rPr>
          <w:rFonts w:asciiTheme="minorHAnsi" w:hAnsiTheme="minorHAnsi" w:cstheme="minorHAnsi"/>
          <w:b/>
          <w:sz w:val="24"/>
        </w:rPr>
        <w:t>6.11</w:t>
      </w:r>
      <w:r w:rsidRPr="00B74F04">
        <w:rPr>
          <w:rFonts w:asciiTheme="minorHAnsi" w:hAnsiTheme="minorHAnsi" w:cstheme="minorHAnsi"/>
          <w:sz w:val="24"/>
        </w:rPr>
        <w:t xml:space="preserve"> </w:t>
      </w:r>
      <w:r w:rsidRPr="00B74F04">
        <w:rPr>
          <w:rFonts w:asciiTheme="minorHAnsi" w:hAnsiTheme="minorHAnsi" w:cstheme="minorHAnsi"/>
          <w:b/>
          <w:sz w:val="24"/>
          <w:u w:val="single" w:color="000000"/>
        </w:rPr>
        <w:t>Measurement and data</w:t>
      </w:r>
      <w:r w:rsidRPr="00B74F04">
        <w:rPr>
          <w:rFonts w:asciiTheme="minorHAnsi" w:hAnsiTheme="minorHAnsi" w:cstheme="minorHAnsi"/>
          <w:sz w:val="24"/>
        </w:rPr>
        <w:t xml:space="preserve">. The student applies mathematical process standards to use coordinate geometry to identify locations on a plane. The student is expected to graph points in all four quadrants using ordered pairs of rational numbers. </w:t>
      </w:r>
    </w:p>
    <w:p w14:paraId="526B33D3" w14:textId="77777777" w:rsidR="00E80806" w:rsidRPr="00B74F04" w:rsidRDefault="00000000">
      <w:pPr>
        <w:rPr>
          <w:rFonts w:asciiTheme="minorHAnsi" w:hAnsiTheme="minorHAnsi" w:cstheme="minorHAnsi"/>
          <w:sz w:val="24"/>
        </w:rPr>
      </w:pPr>
      <w:r w:rsidRPr="00B74F04">
        <w:rPr>
          <w:rFonts w:asciiTheme="minorHAnsi" w:hAnsiTheme="minorHAnsi" w:cstheme="minorHAnsi"/>
          <w:sz w:val="24"/>
        </w:rPr>
        <w:t xml:space="preserve">6.12 </w:t>
      </w:r>
      <w:r w:rsidRPr="00B74F04">
        <w:rPr>
          <w:rFonts w:asciiTheme="minorHAnsi" w:hAnsiTheme="minorHAnsi" w:cstheme="minorHAnsi"/>
          <w:b/>
          <w:sz w:val="24"/>
          <w:u w:val="single" w:color="000000"/>
        </w:rPr>
        <w:t>Measurement and data</w:t>
      </w:r>
      <w:r w:rsidRPr="00B74F04">
        <w:rPr>
          <w:rFonts w:asciiTheme="minorHAnsi" w:hAnsiTheme="minorHAnsi" w:cstheme="minorHAnsi"/>
          <w:sz w:val="24"/>
        </w:rPr>
        <w:t xml:space="preserve">. The student applies mathematical process standards to use numerical or graphical representations to analyze problems. The student is expected to: </w:t>
      </w:r>
    </w:p>
    <w:p w14:paraId="75B0064F" w14:textId="77777777" w:rsidR="00E80806" w:rsidRPr="00B74F04" w:rsidRDefault="00000000">
      <w:pPr>
        <w:numPr>
          <w:ilvl w:val="2"/>
          <w:numId w:val="4"/>
        </w:numPr>
        <w:spacing w:after="64"/>
        <w:ind w:hanging="312"/>
        <w:rPr>
          <w:rFonts w:asciiTheme="minorHAnsi" w:hAnsiTheme="minorHAnsi" w:cstheme="minorHAnsi"/>
          <w:sz w:val="24"/>
        </w:rPr>
      </w:pPr>
      <w:r w:rsidRPr="00B74F04">
        <w:rPr>
          <w:rFonts w:asciiTheme="minorHAnsi" w:hAnsiTheme="minorHAnsi" w:cstheme="minorHAnsi"/>
          <w:sz w:val="24"/>
        </w:rPr>
        <w:t xml:space="preserve">represent numeric data graphically, including dot plots, stem-and-leaf plots, histograms, and box plots; (B) use the graphical representation of numeric data to describe the center, spread, and shape of the data distribution; </w:t>
      </w:r>
    </w:p>
    <w:p w14:paraId="7CEEEAAC" w14:textId="77777777" w:rsidR="00E80806" w:rsidRPr="00B74F04" w:rsidRDefault="00000000">
      <w:pPr>
        <w:spacing w:after="60"/>
        <w:ind w:left="715"/>
        <w:rPr>
          <w:rFonts w:asciiTheme="minorHAnsi" w:hAnsiTheme="minorHAnsi" w:cstheme="minorHAnsi"/>
          <w:sz w:val="24"/>
        </w:rPr>
      </w:pPr>
      <w:r w:rsidRPr="00B74F04">
        <w:rPr>
          <w:rFonts w:ascii="Segoe UI Symbol" w:eastAsia="Arial Unicode MS" w:hAnsi="Segoe UI Symbol" w:cs="Segoe UI Symbol"/>
          <w:sz w:val="24"/>
        </w:rPr>
        <w:t>Ⓡ</w:t>
      </w:r>
      <w:r w:rsidRPr="00B74F04">
        <w:rPr>
          <w:rFonts w:asciiTheme="minorHAnsi" w:hAnsiTheme="minorHAnsi" w:cstheme="minorHAnsi"/>
          <w:b/>
          <w:sz w:val="24"/>
        </w:rPr>
        <w:t xml:space="preserve"> (C)</w:t>
      </w:r>
      <w:r w:rsidRPr="00B74F04">
        <w:rPr>
          <w:rFonts w:asciiTheme="minorHAnsi" w:hAnsiTheme="minorHAnsi" w:cstheme="minorHAnsi"/>
          <w:sz w:val="24"/>
        </w:rPr>
        <w:t xml:space="preserve"> summarize numeric data with numerical summaries, including the mean and median (measures of center) and the range and interquartile range (IQR) (measures of spread), and use these summaries to describe the center, spread, and shape of the data distribution; and </w:t>
      </w:r>
    </w:p>
    <w:p w14:paraId="74ADD0ED" w14:textId="77777777" w:rsidR="00E80806" w:rsidRPr="00B74F04" w:rsidRDefault="00000000">
      <w:pPr>
        <w:ind w:left="715"/>
        <w:rPr>
          <w:rFonts w:asciiTheme="minorHAnsi" w:hAnsiTheme="minorHAnsi" w:cstheme="minorHAnsi"/>
          <w:sz w:val="24"/>
        </w:rPr>
      </w:pPr>
      <w:r w:rsidRPr="00B74F04">
        <w:rPr>
          <w:rFonts w:ascii="Segoe UI Symbol" w:eastAsia="Arial Unicode MS" w:hAnsi="Segoe UI Symbol" w:cs="Segoe UI Symbol"/>
          <w:sz w:val="24"/>
        </w:rPr>
        <w:t>Ⓡ</w:t>
      </w:r>
      <w:r w:rsidRPr="00B74F04">
        <w:rPr>
          <w:rFonts w:asciiTheme="minorHAnsi" w:hAnsiTheme="minorHAnsi" w:cstheme="minorHAnsi"/>
          <w:b/>
          <w:sz w:val="24"/>
        </w:rPr>
        <w:t xml:space="preserve"> (D)</w:t>
      </w:r>
      <w:r w:rsidRPr="00B74F04">
        <w:rPr>
          <w:rFonts w:asciiTheme="minorHAnsi" w:hAnsiTheme="minorHAnsi" w:cstheme="minorHAnsi"/>
          <w:sz w:val="24"/>
        </w:rPr>
        <w:t xml:space="preserve"> summarize categorical data with numerical and graphical summaries, including the mode, the percent of values in each category (relative frequency table), and the percent bar graph, and use these summaries to describe the data distribution. </w:t>
      </w:r>
    </w:p>
    <w:p w14:paraId="4B350B75" w14:textId="77777777" w:rsidR="00E80806" w:rsidRPr="00B74F04" w:rsidRDefault="00000000">
      <w:pPr>
        <w:spacing w:after="61"/>
        <w:rPr>
          <w:rFonts w:asciiTheme="minorHAnsi" w:hAnsiTheme="minorHAnsi" w:cstheme="minorHAnsi"/>
          <w:sz w:val="24"/>
        </w:rPr>
      </w:pPr>
      <w:r w:rsidRPr="00B74F04">
        <w:rPr>
          <w:rFonts w:asciiTheme="minorHAnsi" w:hAnsiTheme="minorHAnsi" w:cstheme="minorHAnsi"/>
          <w:sz w:val="24"/>
        </w:rPr>
        <w:t xml:space="preserve">6.13 </w:t>
      </w:r>
      <w:r w:rsidRPr="00B74F04">
        <w:rPr>
          <w:rFonts w:asciiTheme="minorHAnsi" w:hAnsiTheme="minorHAnsi" w:cstheme="minorHAnsi"/>
          <w:b/>
          <w:sz w:val="24"/>
          <w:u w:val="single" w:color="000000"/>
        </w:rPr>
        <w:t>Measurement and data.</w:t>
      </w:r>
      <w:r w:rsidRPr="00B74F04">
        <w:rPr>
          <w:rFonts w:asciiTheme="minorHAnsi" w:hAnsiTheme="minorHAnsi" w:cstheme="minorHAnsi"/>
          <w:sz w:val="24"/>
        </w:rPr>
        <w:t xml:space="preserve"> The student applies mathematical process standards to use numerical or graphical representations to solve problems. The student is expected to: </w:t>
      </w:r>
    </w:p>
    <w:p w14:paraId="4D056EFB" w14:textId="77777777" w:rsidR="00E80806" w:rsidRPr="00B74F04" w:rsidRDefault="00000000">
      <w:pPr>
        <w:ind w:left="715"/>
        <w:rPr>
          <w:rFonts w:asciiTheme="minorHAnsi" w:hAnsiTheme="minorHAnsi" w:cstheme="minorHAnsi"/>
          <w:sz w:val="24"/>
        </w:rPr>
      </w:pPr>
      <w:r w:rsidRPr="00B74F04">
        <w:rPr>
          <w:rFonts w:ascii="Segoe UI Symbol" w:eastAsia="Arial Unicode MS" w:hAnsi="Segoe UI Symbol" w:cs="Segoe UI Symbol"/>
          <w:sz w:val="24"/>
        </w:rPr>
        <w:lastRenderedPageBreak/>
        <w:t>Ⓡ</w:t>
      </w:r>
      <w:r w:rsidRPr="00B74F04">
        <w:rPr>
          <w:rFonts w:asciiTheme="minorHAnsi" w:hAnsiTheme="minorHAnsi" w:cstheme="minorHAnsi"/>
          <w:b/>
          <w:sz w:val="24"/>
        </w:rPr>
        <w:t xml:space="preserve"> (A)</w:t>
      </w:r>
      <w:r w:rsidRPr="00B74F04">
        <w:rPr>
          <w:rFonts w:asciiTheme="minorHAnsi" w:hAnsiTheme="minorHAnsi" w:cstheme="minorHAnsi"/>
          <w:sz w:val="24"/>
        </w:rPr>
        <w:t xml:space="preserve"> interpret numeric data summarized in dot plots, stem-and-leaf plots, histograms, and box plots; and </w:t>
      </w:r>
    </w:p>
    <w:p w14:paraId="647F671A" w14:textId="77777777" w:rsidR="00E80806" w:rsidRPr="00B74F04" w:rsidRDefault="00000000">
      <w:pPr>
        <w:numPr>
          <w:ilvl w:val="2"/>
          <w:numId w:val="4"/>
        </w:numPr>
        <w:ind w:hanging="312"/>
        <w:rPr>
          <w:rFonts w:asciiTheme="minorHAnsi" w:hAnsiTheme="minorHAnsi" w:cstheme="minorHAnsi"/>
          <w:sz w:val="24"/>
        </w:rPr>
      </w:pPr>
      <w:r w:rsidRPr="00B74F04">
        <w:rPr>
          <w:rFonts w:asciiTheme="minorHAnsi" w:hAnsiTheme="minorHAnsi" w:cstheme="minorHAnsi"/>
          <w:sz w:val="24"/>
        </w:rPr>
        <w:t xml:space="preserve">distinguish between situations that yield data with and without variability </w:t>
      </w:r>
    </w:p>
    <w:p w14:paraId="06A33B12" w14:textId="77777777" w:rsidR="00E80806" w:rsidRPr="00B74F04" w:rsidRDefault="00000000">
      <w:pPr>
        <w:rPr>
          <w:rFonts w:asciiTheme="minorHAnsi" w:hAnsiTheme="minorHAnsi" w:cstheme="minorHAnsi"/>
          <w:sz w:val="24"/>
        </w:rPr>
      </w:pPr>
      <w:r w:rsidRPr="00B74F04">
        <w:rPr>
          <w:rFonts w:asciiTheme="minorHAnsi" w:hAnsiTheme="minorHAnsi" w:cstheme="minorHAnsi"/>
          <w:sz w:val="24"/>
        </w:rPr>
        <w:t xml:space="preserve">6.14 </w:t>
      </w:r>
      <w:r w:rsidRPr="00B74F04">
        <w:rPr>
          <w:rFonts w:asciiTheme="minorHAnsi" w:hAnsiTheme="minorHAnsi" w:cstheme="minorHAnsi"/>
          <w:b/>
          <w:sz w:val="24"/>
          <w:u w:val="single" w:color="000000"/>
        </w:rPr>
        <w:t>Personal financial literacy</w:t>
      </w:r>
      <w:r w:rsidRPr="00B74F04">
        <w:rPr>
          <w:rFonts w:asciiTheme="minorHAnsi" w:hAnsiTheme="minorHAnsi" w:cstheme="minorHAnsi"/>
          <w:b/>
          <w:sz w:val="24"/>
        </w:rPr>
        <w:t>.</w:t>
      </w:r>
      <w:r w:rsidRPr="00B74F04">
        <w:rPr>
          <w:rFonts w:asciiTheme="minorHAnsi" w:hAnsiTheme="minorHAnsi" w:cstheme="minorHAnsi"/>
          <w:sz w:val="24"/>
        </w:rPr>
        <w:t xml:space="preserve"> The student applies mathematical process standards to develop an economic way of thinking and problem solving useful in one's life as a knowledgeable consumer and investor. The student is expected to: (A) compare the features and costs of a checking account and a debit card offered by different local financial institutions; </w:t>
      </w:r>
    </w:p>
    <w:p w14:paraId="3F1DE739" w14:textId="77777777" w:rsidR="00E80806" w:rsidRPr="00B74F04" w:rsidRDefault="00000000">
      <w:pPr>
        <w:numPr>
          <w:ilvl w:val="2"/>
          <w:numId w:val="6"/>
        </w:numPr>
        <w:ind w:left="1024" w:hanging="319"/>
        <w:rPr>
          <w:rFonts w:asciiTheme="minorHAnsi" w:hAnsiTheme="minorHAnsi" w:cstheme="minorHAnsi"/>
          <w:sz w:val="24"/>
        </w:rPr>
      </w:pPr>
      <w:r w:rsidRPr="00B74F04">
        <w:rPr>
          <w:rFonts w:asciiTheme="minorHAnsi" w:hAnsiTheme="minorHAnsi" w:cstheme="minorHAnsi"/>
          <w:sz w:val="24"/>
        </w:rPr>
        <w:t xml:space="preserve">distinguish between debit cards and credit cards; </w:t>
      </w:r>
    </w:p>
    <w:p w14:paraId="793C4CB2" w14:textId="77777777" w:rsidR="00E80806" w:rsidRPr="00B74F04" w:rsidRDefault="00000000">
      <w:pPr>
        <w:numPr>
          <w:ilvl w:val="2"/>
          <w:numId w:val="6"/>
        </w:numPr>
        <w:ind w:left="1024" w:hanging="319"/>
        <w:rPr>
          <w:rFonts w:asciiTheme="minorHAnsi" w:hAnsiTheme="minorHAnsi" w:cstheme="minorHAnsi"/>
          <w:sz w:val="24"/>
        </w:rPr>
      </w:pPr>
      <w:r w:rsidRPr="00B74F04">
        <w:rPr>
          <w:rFonts w:asciiTheme="minorHAnsi" w:hAnsiTheme="minorHAnsi" w:cstheme="minorHAnsi"/>
          <w:sz w:val="24"/>
        </w:rPr>
        <w:t xml:space="preserve">balance a check register that includes deposits, withdrawals, and transfers; </w:t>
      </w:r>
    </w:p>
    <w:p w14:paraId="19574473" w14:textId="77777777" w:rsidR="00E80806" w:rsidRPr="00B74F04" w:rsidRDefault="00000000">
      <w:pPr>
        <w:numPr>
          <w:ilvl w:val="2"/>
          <w:numId w:val="6"/>
        </w:numPr>
        <w:spacing w:after="0" w:line="259" w:lineRule="auto"/>
        <w:ind w:left="1024" w:hanging="319"/>
        <w:rPr>
          <w:rFonts w:asciiTheme="minorHAnsi" w:hAnsiTheme="minorHAnsi" w:cstheme="minorHAnsi"/>
          <w:sz w:val="24"/>
        </w:rPr>
      </w:pPr>
      <w:r w:rsidRPr="00B74F04">
        <w:rPr>
          <w:rFonts w:asciiTheme="minorHAnsi" w:hAnsiTheme="minorHAnsi" w:cstheme="minorHAnsi"/>
          <w:i/>
          <w:sz w:val="24"/>
        </w:rPr>
        <w:t xml:space="preserve">explain why it is important to establish a positive credit history; </w:t>
      </w:r>
    </w:p>
    <w:p w14:paraId="43E9A5F3" w14:textId="77777777" w:rsidR="00E80806" w:rsidRPr="00B74F04" w:rsidRDefault="00000000">
      <w:pPr>
        <w:numPr>
          <w:ilvl w:val="2"/>
          <w:numId w:val="6"/>
        </w:numPr>
        <w:ind w:left="1024" w:hanging="319"/>
        <w:rPr>
          <w:rFonts w:asciiTheme="minorHAnsi" w:hAnsiTheme="minorHAnsi" w:cstheme="minorHAnsi"/>
          <w:sz w:val="24"/>
        </w:rPr>
      </w:pPr>
      <w:r w:rsidRPr="00B74F04">
        <w:rPr>
          <w:rFonts w:asciiTheme="minorHAnsi" w:hAnsiTheme="minorHAnsi" w:cstheme="minorHAnsi"/>
          <w:sz w:val="24"/>
        </w:rPr>
        <w:t xml:space="preserve">describe the information in a credit report and how long it is retained; (F) describe the value of credit reports to borrowers and to lenders. </w:t>
      </w:r>
    </w:p>
    <w:p w14:paraId="759041A0" w14:textId="77777777" w:rsidR="00E80806" w:rsidRPr="00B74F04" w:rsidRDefault="00000000">
      <w:pPr>
        <w:numPr>
          <w:ilvl w:val="2"/>
          <w:numId w:val="7"/>
        </w:numPr>
        <w:rPr>
          <w:rFonts w:asciiTheme="minorHAnsi" w:hAnsiTheme="minorHAnsi" w:cstheme="minorHAnsi"/>
          <w:sz w:val="24"/>
        </w:rPr>
      </w:pPr>
      <w:r w:rsidRPr="00B74F04">
        <w:rPr>
          <w:rFonts w:asciiTheme="minorHAnsi" w:hAnsiTheme="minorHAnsi" w:cstheme="minorHAnsi"/>
          <w:sz w:val="24"/>
        </w:rPr>
        <w:t xml:space="preserve">explain various methods to pay for college, including through savings, grants, scholarships, student loans, and work study; and </w:t>
      </w:r>
    </w:p>
    <w:p w14:paraId="3A329BF9" w14:textId="77777777" w:rsidR="00E80806" w:rsidRPr="00B74F04" w:rsidRDefault="00000000">
      <w:pPr>
        <w:numPr>
          <w:ilvl w:val="2"/>
          <w:numId w:val="7"/>
        </w:numPr>
        <w:rPr>
          <w:rFonts w:asciiTheme="minorHAnsi" w:hAnsiTheme="minorHAnsi" w:cstheme="minorHAnsi"/>
          <w:sz w:val="24"/>
        </w:rPr>
      </w:pPr>
      <w:r w:rsidRPr="00B74F04">
        <w:rPr>
          <w:rFonts w:asciiTheme="minorHAnsi" w:hAnsiTheme="minorHAnsi" w:cstheme="minorHAnsi"/>
          <w:sz w:val="24"/>
        </w:rPr>
        <w:t xml:space="preserve">compare the annual salary of several occupations requiring various levels of post-secondary education or vocational training and calculate the effects of the different annual salaries on lifetime income. </w:t>
      </w:r>
    </w:p>
    <w:sectPr w:rsidR="00E80806" w:rsidRPr="00B74F04" w:rsidSect="00291011">
      <w:footerReference w:type="even" r:id="rId7"/>
      <w:footerReference w:type="default" r:id="rId8"/>
      <w:footerReference w:type="first" r:id="rId9"/>
      <w:pgSz w:w="12240" w:h="15840"/>
      <w:pgMar w:top="551" w:right="744" w:bottom="1139" w:left="7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4DF9" w14:textId="77777777" w:rsidR="006C5C6A" w:rsidRDefault="006C5C6A">
      <w:pPr>
        <w:spacing w:after="0" w:line="240" w:lineRule="auto"/>
      </w:pPr>
      <w:r>
        <w:separator/>
      </w:r>
    </w:p>
  </w:endnote>
  <w:endnote w:type="continuationSeparator" w:id="0">
    <w:p w14:paraId="19ED19CE" w14:textId="77777777" w:rsidR="006C5C6A" w:rsidRDefault="006C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AB0F" w14:textId="77777777" w:rsidR="00E80806" w:rsidRDefault="00000000">
    <w:pPr>
      <w:spacing w:after="0" w:line="259" w:lineRule="auto"/>
      <w:ind w:left="26" w:firstLine="0"/>
      <w:jc w:val="center"/>
    </w:pPr>
    <w:r>
      <w:rPr>
        <w:sz w:val="18"/>
      </w:rPr>
      <w:t xml:space="preserve">Plano ISD Secondary Academics • 6/7/2023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45BB" w14:textId="77777777" w:rsidR="00E80806" w:rsidRDefault="00000000">
    <w:pPr>
      <w:spacing w:after="0" w:line="259" w:lineRule="auto"/>
      <w:ind w:left="26" w:firstLine="0"/>
      <w:jc w:val="center"/>
    </w:pPr>
    <w:r>
      <w:rPr>
        <w:sz w:val="18"/>
      </w:rPr>
      <w:t xml:space="preserve">Plano ISD Secondary Academics • 6/7/2023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CEF" w14:textId="77777777" w:rsidR="00E80806" w:rsidRDefault="00000000">
    <w:pPr>
      <w:spacing w:after="0" w:line="259" w:lineRule="auto"/>
      <w:ind w:left="26" w:firstLine="0"/>
      <w:jc w:val="center"/>
    </w:pPr>
    <w:r>
      <w:rPr>
        <w:sz w:val="18"/>
      </w:rPr>
      <w:t xml:space="preserve">Plano ISD Secondary Academics • 6/7/2023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C6D6B" w14:textId="77777777" w:rsidR="006C5C6A" w:rsidRDefault="006C5C6A">
      <w:pPr>
        <w:spacing w:after="0" w:line="240" w:lineRule="auto"/>
      </w:pPr>
      <w:r>
        <w:separator/>
      </w:r>
    </w:p>
  </w:footnote>
  <w:footnote w:type="continuationSeparator" w:id="0">
    <w:p w14:paraId="487D74D4" w14:textId="77777777" w:rsidR="006C5C6A" w:rsidRDefault="006C5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05F48"/>
    <w:multiLevelType w:val="hybridMultilevel"/>
    <w:tmpl w:val="0D2CAFCA"/>
    <w:lvl w:ilvl="0" w:tplc="4886C8D2">
      <w:start w:val="1"/>
      <w:numFmt w:val="bullet"/>
      <w:lvlText w:val="•"/>
      <w:lvlJc w:val="left"/>
      <w:pPr>
        <w:ind w:left="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506DAC">
      <w:start w:val="1"/>
      <w:numFmt w:val="bullet"/>
      <w:lvlText w:val="o"/>
      <w:lvlJc w:val="left"/>
      <w:pPr>
        <w:ind w:left="1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2E03A0">
      <w:start w:val="1"/>
      <w:numFmt w:val="bullet"/>
      <w:lvlText w:val="▪"/>
      <w:lvlJc w:val="left"/>
      <w:pPr>
        <w:ind w:left="1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54A4A6">
      <w:start w:val="1"/>
      <w:numFmt w:val="bullet"/>
      <w:lvlText w:val="•"/>
      <w:lvlJc w:val="left"/>
      <w:pPr>
        <w:ind w:left="2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980CA6">
      <w:start w:val="1"/>
      <w:numFmt w:val="bullet"/>
      <w:lvlText w:val="o"/>
      <w:lvlJc w:val="left"/>
      <w:pPr>
        <w:ind w:left="3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34306C">
      <w:start w:val="1"/>
      <w:numFmt w:val="bullet"/>
      <w:lvlText w:val="▪"/>
      <w:lvlJc w:val="left"/>
      <w:pPr>
        <w:ind w:left="41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FA44E6">
      <w:start w:val="1"/>
      <w:numFmt w:val="bullet"/>
      <w:lvlText w:val="•"/>
      <w:lvlJc w:val="left"/>
      <w:pPr>
        <w:ind w:left="4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A0BB58">
      <w:start w:val="1"/>
      <w:numFmt w:val="bullet"/>
      <w:lvlText w:val="o"/>
      <w:lvlJc w:val="left"/>
      <w:pPr>
        <w:ind w:left="5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D89AE2">
      <w:start w:val="1"/>
      <w:numFmt w:val="bullet"/>
      <w:lvlText w:val="▪"/>
      <w:lvlJc w:val="left"/>
      <w:pPr>
        <w:ind w:left="6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D8674B"/>
    <w:multiLevelType w:val="hybridMultilevel"/>
    <w:tmpl w:val="EED631A2"/>
    <w:lvl w:ilvl="0" w:tplc="7458C812">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DCB20E">
      <w:start w:val="1"/>
      <w:numFmt w:val="bullet"/>
      <w:lvlText w:val="o"/>
      <w:lvlJc w:val="left"/>
      <w:pPr>
        <w:ind w:left="1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02F6BE">
      <w:start w:val="1"/>
      <w:numFmt w:val="bullet"/>
      <w:lvlText w:val="▪"/>
      <w:lvlJc w:val="left"/>
      <w:pPr>
        <w:ind w:left="19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C2C352">
      <w:start w:val="1"/>
      <w:numFmt w:val="bullet"/>
      <w:lvlText w:val="•"/>
      <w:lvlJc w:val="left"/>
      <w:pPr>
        <w:ind w:left="2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DC4BCC">
      <w:start w:val="1"/>
      <w:numFmt w:val="bullet"/>
      <w:lvlText w:val="o"/>
      <w:lvlJc w:val="left"/>
      <w:pPr>
        <w:ind w:left="3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DC360C">
      <w:start w:val="1"/>
      <w:numFmt w:val="bullet"/>
      <w:lvlText w:val="▪"/>
      <w:lvlJc w:val="left"/>
      <w:pPr>
        <w:ind w:left="4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6AE306">
      <w:start w:val="1"/>
      <w:numFmt w:val="bullet"/>
      <w:lvlText w:val="•"/>
      <w:lvlJc w:val="left"/>
      <w:pPr>
        <w:ind w:left="4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8E0736">
      <w:start w:val="1"/>
      <w:numFmt w:val="bullet"/>
      <w:lvlText w:val="o"/>
      <w:lvlJc w:val="left"/>
      <w:pPr>
        <w:ind w:left="5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50EE42">
      <w:start w:val="1"/>
      <w:numFmt w:val="bullet"/>
      <w:lvlText w:val="▪"/>
      <w:lvlJc w:val="left"/>
      <w:pPr>
        <w:ind w:left="6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792578"/>
    <w:multiLevelType w:val="hybridMultilevel"/>
    <w:tmpl w:val="41D85298"/>
    <w:lvl w:ilvl="0" w:tplc="06F079F0">
      <w:start w:val="1"/>
      <w:numFmt w:val="upperLetter"/>
      <w:lvlText w:val="(%1)"/>
      <w:lvlJc w:val="left"/>
      <w:pPr>
        <w:ind w:left="10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D3E930A">
      <w:start w:val="1"/>
      <w:numFmt w:val="lowerLetter"/>
      <w:lvlText w:val="%2"/>
      <w:lvlJc w:val="left"/>
      <w:pPr>
        <w:ind w:left="1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7942EDA">
      <w:start w:val="1"/>
      <w:numFmt w:val="lowerRoman"/>
      <w:lvlText w:val="%3"/>
      <w:lvlJc w:val="left"/>
      <w:pPr>
        <w:ind w:left="2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0FC20F4">
      <w:start w:val="1"/>
      <w:numFmt w:val="decimal"/>
      <w:lvlText w:val="%4"/>
      <w:lvlJc w:val="left"/>
      <w:pPr>
        <w:ind w:left="32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A245400">
      <w:start w:val="1"/>
      <w:numFmt w:val="lowerLetter"/>
      <w:lvlText w:val="%5"/>
      <w:lvlJc w:val="left"/>
      <w:pPr>
        <w:ind w:left="40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C2E604A">
      <w:start w:val="1"/>
      <w:numFmt w:val="lowerRoman"/>
      <w:lvlText w:val="%6"/>
      <w:lvlJc w:val="left"/>
      <w:pPr>
        <w:ind w:left="47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E5E5198">
      <w:start w:val="1"/>
      <w:numFmt w:val="decimal"/>
      <w:lvlText w:val="%7"/>
      <w:lvlJc w:val="left"/>
      <w:pPr>
        <w:ind w:left="54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022A94A">
      <w:start w:val="1"/>
      <w:numFmt w:val="lowerLetter"/>
      <w:lvlText w:val="%8"/>
      <w:lvlJc w:val="left"/>
      <w:pPr>
        <w:ind w:left="61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5B6168E">
      <w:start w:val="1"/>
      <w:numFmt w:val="lowerRoman"/>
      <w:lvlText w:val="%9"/>
      <w:lvlJc w:val="left"/>
      <w:pPr>
        <w:ind w:left="68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0A4462"/>
    <w:multiLevelType w:val="hybridMultilevel"/>
    <w:tmpl w:val="60283A6E"/>
    <w:lvl w:ilvl="0" w:tplc="19E4B494">
      <w:start w:val="1"/>
      <w:numFmt w:val="bullet"/>
      <w:lvlText w:val="•"/>
      <w:lvlJc w:val="left"/>
      <w:pPr>
        <w:ind w:left="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50DB10">
      <w:start w:val="1"/>
      <w:numFmt w:val="bullet"/>
      <w:lvlText w:val="o"/>
      <w:lvlJc w:val="left"/>
      <w:pPr>
        <w:ind w:left="1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BEA7DE">
      <w:start w:val="1"/>
      <w:numFmt w:val="bullet"/>
      <w:lvlText w:val="▪"/>
      <w:lvlJc w:val="left"/>
      <w:pPr>
        <w:ind w:left="1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C6EA18">
      <w:start w:val="1"/>
      <w:numFmt w:val="bullet"/>
      <w:lvlText w:val="•"/>
      <w:lvlJc w:val="left"/>
      <w:pPr>
        <w:ind w:left="2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821688">
      <w:start w:val="1"/>
      <w:numFmt w:val="bullet"/>
      <w:lvlText w:val="o"/>
      <w:lvlJc w:val="left"/>
      <w:pPr>
        <w:ind w:left="3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32B498">
      <w:start w:val="1"/>
      <w:numFmt w:val="bullet"/>
      <w:lvlText w:val="▪"/>
      <w:lvlJc w:val="left"/>
      <w:pPr>
        <w:ind w:left="41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BA7B02">
      <w:start w:val="1"/>
      <w:numFmt w:val="bullet"/>
      <w:lvlText w:val="•"/>
      <w:lvlJc w:val="left"/>
      <w:pPr>
        <w:ind w:left="4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BC392C">
      <w:start w:val="1"/>
      <w:numFmt w:val="bullet"/>
      <w:lvlText w:val="o"/>
      <w:lvlJc w:val="left"/>
      <w:pPr>
        <w:ind w:left="5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042CB2">
      <w:start w:val="1"/>
      <w:numFmt w:val="bullet"/>
      <w:lvlText w:val="▪"/>
      <w:lvlJc w:val="left"/>
      <w:pPr>
        <w:ind w:left="6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7E16512"/>
    <w:multiLevelType w:val="hybridMultilevel"/>
    <w:tmpl w:val="7AE6543E"/>
    <w:lvl w:ilvl="0" w:tplc="473E8626">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E2C8DC8">
      <w:start w:val="1"/>
      <w:numFmt w:val="lowerLetter"/>
      <w:lvlText w:val="%2"/>
      <w:lvlJc w:val="left"/>
      <w:pPr>
        <w:ind w:left="7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D6C7670">
      <w:start w:val="5"/>
      <w:numFmt w:val="upperLetter"/>
      <w:lvlText w:val="(%3)"/>
      <w:lvlJc w:val="left"/>
      <w:pPr>
        <w:ind w:left="10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4FAF788">
      <w:start w:val="1"/>
      <w:numFmt w:val="decimal"/>
      <w:lvlText w:val="%4"/>
      <w:lvlJc w:val="left"/>
      <w:pPr>
        <w:ind w:left="1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DE54FA">
      <w:start w:val="1"/>
      <w:numFmt w:val="lowerLetter"/>
      <w:lvlText w:val="%5"/>
      <w:lvlJc w:val="left"/>
      <w:pPr>
        <w:ind w:left="2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2E02E86">
      <w:start w:val="1"/>
      <w:numFmt w:val="lowerRoman"/>
      <w:lvlText w:val="%6"/>
      <w:lvlJc w:val="left"/>
      <w:pPr>
        <w:ind w:left="32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668AFEA">
      <w:start w:val="1"/>
      <w:numFmt w:val="decimal"/>
      <w:lvlText w:val="%7"/>
      <w:lvlJc w:val="left"/>
      <w:pPr>
        <w:ind w:left="39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4D09C10">
      <w:start w:val="1"/>
      <w:numFmt w:val="lowerLetter"/>
      <w:lvlText w:val="%8"/>
      <w:lvlJc w:val="left"/>
      <w:pPr>
        <w:ind w:left="4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3E4279E">
      <w:start w:val="1"/>
      <w:numFmt w:val="lowerRoman"/>
      <w:lvlText w:val="%9"/>
      <w:lvlJc w:val="left"/>
      <w:pPr>
        <w:ind w:left="54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847CDA"/>
    <w:multiLevelType w:val="hybridMultilevel"/>
    <w:tmpl w:val="3934D7EA"/>
    <w:lvl w:ilvl="0" w:tplc="D76A8FD8">
      <w:start w:val="1"/>
      <w:numFmt w:val="bullet"/>
      <w:lvlText w:val="•"/>
      <w:lvlJc w:val="left"/>
      <w:pPr>
        <w:ind w:left="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4EDF74">
      <w:start w:val="1"/>
      <w:numFmt w:val="bullet"/>
      <w:lvlText w:val="o"/>
      <w:lvlJc w:val="left"/>
      <w:pPr>
        <w:ind w:left="1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22EA34">
      <w:start w:val="1"/>
      <w:numFmt w:val="bullet"/>
      <w:lvlText w:val="▪"/>
      <w:lvlJc w:val="left"/>
      <w:pPr>
        <w:ind w:left="1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04509C">
      <w:start w:val="1"/>
      <w:numFmt w:val="bullet"/>
      <w:lvlText w:val="•"/>
      <w:lvlJc w:val="left"/>
      <w:pPr>
        <w:ind w:left="2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2E9536">
      <w:start w:val="1"/>
      <w:numFmt w:val="bullet"/>
      <w:lvlText w:val="o"/>
      <w:lvlJc w:val="left"/>
      <w:pPr>
        <w:ind w:left="3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F23360">
      <w:start w:val="1"/>
      <w:numFmt w:val="bullet"/>
      <w:lvlText w:val="▪"/>
      <w:lvlJc w:val="left"/>
      <w:pPr>
        <w:ind w:left="41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A29522">
      <w:start w:val="1"/>
      <w:numFmt w:val="bullet"/>
      <w:lvlText w:val="•"/>
      <w:lvlJc w:val="left"/>
      <w:pPr>
        <w:ind w:left="4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B09F78">
      <w:start w:val="1"/>
      <w:numFmt w:val="bullet"/>
      <w:lvlText w:val="o"/>
      <w:lvlJc w:val="left"/>
      <w:pPr>
        <w:ind w:left="5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2EA72A">
      <w:start w:val="1"/>
      <w:numFmt w:val="bullet"/>
      <w:lvlText w:val="▪"/>
      <w:lvlJc w:val="left"/>
      <w:pPr>
        <w:ind w:left="6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2D93CB3"/>
    <w:multiLevelType w:val="hybridMultilevel"/>
    <w:tmpl w:val="B824D5EC"/>
    <w:lvl w:ilvl="0" w:tplc="60A4FCC0">
      <w:start w:val="1"/>
      <w:numFmt w:val="bullet"/>
      <w:lvlText w:val="•"/>
      <w:lvlJc w:val="left"/>
      <w:pPr>
        <w:ind w:left="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FA1A8C">
      <w:start w:val="1"/>
      <w:numFmt w:val="bullet"/>
      <w:lvlText w:val="o"/>
      <w:lvlJc w:val="left"/>
      <w:pPr>
        <w:ind w:left="1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EA09D0">
      <w:start w:val="1"/>
      <w:numFmt w:val="bullet"/>
      <w:lvlText w:val="▪"/>
      <w:lvlJc w:val="left"/>
      <w:pPr>
        <w:ind w:left="19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FA133C">
      <w:start w:val="1"/>
      <w:numFmt w:val="bullet"/>
      <w:lvlText w:val="•"/>
      <w:lvlJc w:val="left"/>
      <w:pPr>
        <w:ind w:left="2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A267B8">
      <w:start w:val="1"/>
      <w:numFmt w:val="bullet"/>
      <w:lvlText w:val="o"/>
      <w:lvlJc w:val="left"/>
      <w:pPr>
        <w:ind w:left="3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40E808">
      <w:start w:val="1"/>
      <w:numFmt w:val="bullet"/>
      <w:lvlText w:val="▪"/>
      <w:lvlJc w:val="left"/>
      <w:pPr>
        <w:ind w:left="4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7A5190">
      <w:start w:val="1"/>
      <w:numFmt w:val="bullet"/>
      <w:lvlText w:val="•"/>
      <w:lvlJc w:val="left"/>
      <w:pPr>
        <w:ind w:left="4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F4E5E2">
      <w:start w:val="1"/>
      <w:numFmt w:val="bullet"/>
      <w:lvlText w:val="o"/>
      <w:lvlJc w:val="left"/>
      <w:pPr>
        <w:ind w:left="5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3EB696">
      <w:start w:val="1"/>
      <w:numFmt w:val="bullet"/>
      <w:lvlText w:val="▪"/>
      <w:lvlJc w:val="left"/>
      <w:pPr>
        <w:ind w:left="6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9772C06"/>
    <w:multiLevelType w:val="hybridMultilevel"/>
    <w:tmpl w:val="180AAEDE"/>
    <w:lvl w:ilvl="0" w:tplc="094E64C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64983A">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059E4">
      <w:start w:val="7"/>
      <w:numFmt w:val="upperLetter"/>
      <w:lvlText w:val="(%3)"/>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884CB2">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026CF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0A3EE">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AE5FD2">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B6236C">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64EE26">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1073A5"/>
    <w:multiLevelType w:val="hybridMultilevel"/>
    <w:tmpl w:val="8064E75E"/>
    <w:lvl w:ilvl="0" w:tplc="85B88D4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D839CA">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3A37D2">
      <w:start w:val="2"/>
      <w:numFmt w:val="upperLetter"/>
      <w:lvlText w:val="(%3)"/>
      <w:lvlJc w:val="left"/>
      <w:pPr>
        <w:ind w:left="1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32F688">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944AC8">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7AB9E2">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9C6D6C">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2CE3F0">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E8A74A">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EA60CBE"/>
    <w:multiLevelType w:val="hybridMultilevel"/>
    <w:tmpl w:val="1DFC8F4E"/>
    <w:lvl w:ilvl="0" w:tplc="225468A4">
      <w:start w:val="5"/>
      <w:numFmt w:val="upperLetter"/>
      <w:lvlText w:val="(%1)"/>
      <w:lvlJc w:val="left"/>
      <w:pPr>
        <w:ind w:left="10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EFAB2F6">
      <w:start w:val="1"/>
      <w:numFmt w:val="lowerLetter"/>
      <w:lvlText w:val="%2"/>
      <w:lvlJc w:val="left"/>
      <w:pPr>
        <w:ind w:left="1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366B21A">
      <w:start w:val="1"/>
      <w:numFmt w:val="lowerRoman"/>
      <w:lvlText w:val="%3"/>
      <w:lvlJc w:val="left"/>
      <w:pPr>
        <w:ind w:left="2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04C0712">
      <w:start w:val="1"/>
      <w:numFmt w:val="decimal"/>
      <w:lvlText w:val="%4"/>
      <w:lvlJc w:val="left"/>
      <w:pPr>
        <w:ind w:left="32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132A134">
      <w:start w:val="1"/>
      <w:numFmt w:val="lowerLetter"/>
      <w:lvlText w:val="%5"/>
      <w:lvlJc w:val="left"/>
      <w:pPr>
        <w:ind w:left="40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C88DEC2">
      <w:start w:val="1"/>
      <w:numFmt w:val="lowerRoman"/>
      <w:lvlText w:val="%6"/>
      <w:lvlJc w:val="left"/>
      <w:pPr>
        <w:ind w:left="47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4A43714">
      <w:start w:val="1"/>
      <w:numFmt w:val="decimal"/>
      <w:lvlText w:val="%7"/>
      <w:lvlJc w:val="left"/>
      <w:pPr>
        <w:ind w:left="54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40EB57A">
      <w:start w:val="1"/>
      <w:numFmt w:val="lowerLetter"/>
      <w:lvlText w:val="%8"/>
      <w:lvlJc w:val="left"/>
      <w:pPr>
        <w:ind w:left="61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D425760">
      <w:start w:val="1"/>
      <w:numFmt w:val="lowerRoman"/>
      <w:lvlText w:val="%9"/>
      <w:lvlJc w:val="left"/>
      <w:pPr>
        <w:ind w:left="68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1670FF"/>
    <w:multiLevelType w:val="hybridMultilevel"/>
    <w:tmpl w:val="70143900"/>
    <w:lvl w:ilvl="0" w:tplc="2CF06AA4">
      <w:start w:val="1"/>
      <w:numFmt w:val="bullet"/>
      <w:lvlText w:val="•"/>
      <w:lvlJc w:val="left"/>
      <w:pPr>
        <w:ind w:left="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CCDA8A">
      <w:start w:val="1"/>
      <w:numFmt w:val="bullet"/>
      <w:lvlText w:val="o"/>
      <w:lvlJc w:val="left"/>
      <w:pPr>
        <w:ind w:left="1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74624E">
      <w:start w:val="1"/>
      <w:numFmt w:val="bullet"/>
      <w:lvlText w:val="▪"/>
      <w:lvlJc w:val="left"/>
      <w:pPr>
        <w:ind w:left="1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C2A3FE">
      <w:start w:val="1"/>
      <w:numFmt w:val="bullet"/>
      <w:lvlText w:val="•"/>
      <w:lvlJc w:val="left"/>
      <w:pPr>
        <w:ind w:left="2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069768">
      <w:start w:val="1"/>
      <w:numFmt w:val="bullet"/>
      <w:lvlText w:val="o"/>
      <w:lvlJc w:val="left"/>
      <w:pPr>
        <w:ind w:left="3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A4A616">
      <w:start w:val="1"/>
      <w:numFmt w:val="bullet"/>
      <w:lvlText w:val="▪"/>
      <w:lvlJc w:val="left"/>
      <w:pPr>
        <w:ind w:left="41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C8BF8C">
      <w:start w:val="1"/>
      <w:numFmt w:val="bullet"/>
      <w:lvlText w:val="•"/>
      <w:lvlJc w:val="left"/>
      <w:pPr>
        <w:ind w:left="4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BE547C">
      <w:start w:val="1"/>
      <w:numFmt w:val="bullet"/>
      <w:lvlText w:val="o"/>
      <w:lvlJc w:val="left"/>
      <w:pPr>
        <w:ind w:left="5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CA64FC">
      <w:start w:val="1"/>
      <w:numFmt w:val="bullet"/>
      <w:lvlText w:val="▪"/>
      <w:lvlJc w:val="left"/>
      <w:pPr>
        <w:ind w:left="6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BB329CC"/>
    <w:multiLevelType w:val="multilevel"/>
    <w:tmpl w:val="5652178C"/>
    <w:lvl w:ilvl="0">
      <w:start w:val="6"/>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upperLetter"/>
      <w:lvlText w:val="(%3)"/>
      <w:lvlJc w:val="left"/>
      <w:pPr>
        <w:ind w:left="1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1DE58EF"/>
    <w:multiLevelType w:val="hybridMultilevel"/>
    <w:tmpl w:val="2ABE2400"/>
    <w:lvl w:ilvl="0" w:tplc="7A90535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AA4C28">
      <w:start w:val="1"/>
      <w:numFmt w:val="lowerLetter"/>
      <w:lvlText w:val="%2"/>
      <w:lvlJc w:val="left"/>
      <w:pPr>
        <w:ind w:left="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16B9F4">
      <w:start w:val="2"/>
      <w:numFmt w:val="upperLetter"/>
      <w:lvlText w:val="(%3)"/>
      <w:lvlJc w:val="left"/>
      <w:pPr>
        <w:ind w:left="1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846CC4">
      <w:start w:val="1"/>
      <w:numFmt w:val="decimal"/>
      <w:lvlText w:val="%4"/>
      <w:lvlJc w:val="left"/>
      <w:pPr>
        <w:ind w:left="1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181288">
      <w:start w:val="1"/>
      <w:numFmt w:val="lowerLetter"/>
      <w:lvlText w:val="%5"/>
      <w:lvlJc w:val="left"/>
      <w:pPr>
        <w:ind w:left="2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F44BAE">
      <w:start w:val="1"/>
      <w:numFmt w:val="lowerRoman"/>
      <w:lvlText w:val="%6"/>
      <w:lvlJc w:val="left"/>
      <w:pPr>
        <w:ind w:left="3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96A6C8">
      <w:start w:val="1"/>
      <w:numFmt w:val="decimal"/>
      <w:lvlText w:val="%7"/>
      <w:lvlJc w:val="left"/>
      <w:pPr>
        <w:ind w:left="3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BAF6EC">
      <w:start w:val="1"/>
      <w:numFmt w:val="lowerLetter"/>
      <w:lvlText w:val="%8"/>
      <w:lvlJc w:val="left"/>
      <w:pPr>
        <w:ind w:left="4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9A7952">
      <w:start w:val="1"/>
      <w:numFmt w:val="lowerRoman"/>
      <w:lvlText w:val="%9"/>
      <w:lvlJc w:val="left"/>
      <w:pPr>
        <w:ind w:left="5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216440A"/>
    <w:multiLevelType w:val="hybridMultilevel"/>
    <w:tmpl w:val="D8DE775C"/>
    <w:lvl w:ilvl="0" w:tplc="8CF079A6">
      <w:start w:val="1"/>
      <w:numFmt w:val="bullet"/>
      <w:lvlText w:val="•"/>
      <w:lvlJc w:val="left"/>
      <w:pPr>
        <w:ind w:left="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98C18C">
      <w:start w:val="1"/>
      <w:numFmt w:val="bullet"/>
      <w:lvlText w:val="o"/>
      <w:lvlJc w:val="left"/>
      <w:pPr>
        <w:ind w:left="1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36592A">
      <w:start w:val="1"/>
      <w:numFmt w:val="bullet"/>
      <w:lvlText w:val="▪"/>
      <w:lvlJc w:val="left"/>
      <w:pPr>
        <w:ind w:left="19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EC7D4A">
      <w:start w:val="1"/>
      <w:numFmt w:val="bullet"/>
      <w:lvlText w:val="•"/>
      <w:lvlJc w:val="left"/>
      <w:pPr>
        <w:ind w:left="2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78E6E8">
      <w:start w:val="1"/>
      <w:numFmt w:val="bullet"/>
      <w:lvlText w:val="o"/>
      <w:lvlJc w:val="left"/>
      <w:pPr>
        <w:ind w:left="3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A4BCEC">
      <w:start w:val="1"/>
      <w:numFmt w:val="bullet"/>
      <w:lvlText w:val="▪"/>
      <w:lvlJc w:val="left"/>
      <w:pPr>
        <w:ind w:left="4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58BF3E">
      <w:start w:val="1"/>
      <w:numFmt w:val="bullet"/>
      <w:lvlText w:val="•"/>
      <w:lvlJc w:val="left"/>
      <w:pPr>
        <w:ind w:left="4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9C45D0">
      <w:start w:val="1"/>
      <w:numFmt w:val="bullet"/>
      <w:lvlText w:val="o"/>
      <w:lvlJc w:val="left"/>
      <w:pPr>
        <w:ind w:left="5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76B0EA">
      <w:start w:val="1"/>
      <w:numFmt w:val="bullet"/>
      <w:lvlText w:val="▪"/>
      <w:lvlJc w:val="left"/>
      <w:pPr>
        <w:ind w:left="6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A6B60DC"/>
    <w:multiLevelType w:val="multilevel"/>
    <w:tmpl w:val="E3B4EDD2"/>
    <w:lvl w:ilvl="0">
      <w:start w:val="6"/>
      <w:numFmt w:val="decimal"/>
      <w:lvlText w:val="%1"/>
      <w:lvlJc w:val="left"/>
      <w:pPr>
        <w:ind w:left="360" w:hanging="360"/>
      </w:pPr>
      <w:rPr>
        <w:rFonts w:hint="default"/>
        <w:b/>
        <w:u w:val="single"/>
      </w:rPr>
    </w:lvl>
    <w:lvl w:ilvl="1">
      <w:start w:val="3"/>
      <w:numFmt w:val="decimal"/>
      <w:lvlText w:val="%1.%2"/>
      <w:lvlJc w:val="left"/>
      <w:pPr>
        <w:ind w:left="370" w:hanging="360"/>
      </w:pPr>
      <w:rPr>
        <w:rFonts w:hint="default"/>
        <w:b w:val="0"/>
        <w:bCs/>
        <w:u w:val="none"/>
      </w:rPr>
    </w:lvl>
    <w:lvl w:ilvl="2">
      <w:start w:val="1"/>
      <w:numFmt w:val="upperLetter"/>
      <w:lvlText w:val="%1.%2.%3"/>
      <w:lvlJc w:val="left"/>
      <w:pPr>
        <w:ind w:left="740" w:hanging="720"/>
      </w:pPr>
      <w:rPr>
        <w:rFonts w:hint="default"/>
        <w:b/>
        <w:u w:val="single"/>
      </w:rPr>
    </w:lvl>
    <w:lvl w:ilvl="3">
      <w:start w:val="1"/>
      <w:numFmt w:val="decimal"/>
      <w:lvlText w:val="%1.%2.%3.%4"/>
      <w:lvlJc w:val="left"/>
      <w:pPr>
        <w:ind w:left="750" w:hanging="720"/>
      </w:pPr>
      <w:rPr>
        <w:rFonts w:hint="default"/>
        <w:b/>
        <w:u w:val="single"/>
      </w:rPr>
    </w:lvl>
    <w:lvl w:ilvl="4">
      <w:start w:val="1"/>
      <w:numFmt w:val="decimal"/>
      <w:lvlText w:val="%1.%2.%3.%4.%5"/>
      <w:lvlJc w:val="left"/>
      <w:pPr>
        <w:ind w:left="1120" w:hanging="1080"/>
      </w:pPr>
      <w:rPr>
        <w:rFonts w:hint="default"/>
        <w:b/>
        <w:u w:val="single"/>
      </w:rPr>
    </w:lvl>
    <w:lvl w:ilvl="5">
      <w:start w:val="1"/>
      <w:numFmt w:val="decimal"/>
      <w:lvlText w:val="%1.%2.%3.%4.%5.%6"/>
      <w:lvlJc w:val="left"/>
      <w:pPr>
        <w:ind w:left="1130" w:hanging="1080"/>
      </w:pPr>
      <w:rPr>
        <w:rFonts w:hint="default"/>
        <w:b/>
        <w:u w:val="single"/>
      </w:rPr>
    </w:lvl>
    <w:lvl w:ilvl="6">
      <w:start w:val="1"/>
      <w:numFmt w:val="decimal"/>
      <w:lvlText w:val="%1.%2.%3.%4.%5.%6.%7"/>
      <w:lvlJc w:val="left"/>
      <w:pPr>
        <w:ind w:left="1500" w:hanging="1440"/>
      </w:pPr>
      <w:rPr>
        <w:rFonts w:hint="default"/>
        <w:b/>
        <w:u w:val="single"/>
      </w:rPr>
    </w:lvl>
    <w:lvl w:ilvl="7">
      <w:start w:val="1"/>
      <w:numFmt w:val="decimal"/>
      <w:lvlText w:val="%1.%2.%3.%4.%5.%6.%7.%8"/>
      <w:lvlJc w:val="left"/>
      <w:pPr>
        <w:ind w:left="1510" w:hanging="1440"/>
      </w:pPr>
      <w:rPr>
        <w:rFonts w:hint="default"/>
        <w:b/>
        <w:u w:val="single"/>
      </w:rPr>
    </w:lvl>
    <w:lvl w:ilvl="8">
      <w:start w:val="1"/>
      <w:numFmt w:val="decimal"/>
      <w:lvlText w:val="%1.%2.%3.%4.%5.%6.%7.%8.%9"/>
      <w:lvlJc w:val="left"/>
      <w:pPr>
        <w:ind w:left="1520" w:hanging="1440"/>
      </w:pPr>
      <w:rPr>
        <w:rFonts w:hint="default"/>
        <w:b/>
        <w:u w:val="single"/>
      </w:rPr>
    </w:lvl>
  </w:abstractNum>
  <w:abstractNum w:abstractNumId="15" w15:restartNumberingAfterBreak="0">
    <w:nsid w:val="6BBA0B39"/>
    <w:multiLevelType w:val="hybridMultilevel"/>
    <w:tmpl w:val="5FF4904E"/>
    <w:lvl w:ilvl="0" w:tplc="809C809A">
      <w:start w:val="1"/>
      <w:numFmt w:val="upperLetter"/>
      <w:lvlText w:val="(%1)"/>
      <w:lvlJc w:val="left"/>
      <w:pPr>
        <w:ind w:left="10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41EADA6">
      <w:start w:val="1"/>
      <w:numFmt w:val="lowerLetter"/>
      <w:lvlText w:val="%2"/>
      <w:lvlJc w:val="left"/>
      <w:pPr>
        <w:ind w:left="18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D8A663C">
      <w:start w:val="1"/>
      <w:numFmt w:val="lowerRoman"/>
      <w:lvlText w:val="%3"/>
      <w:lvlJc w:val="left"/>
      <w:pPr>
        <w:ind w:left="25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6421044">
      <w:start w:val="1"/>
      <w:numFmt w:val="decimal"/>
      <w:lvlText w:val="%4"/>
      <w:lvlJc w:val="left"/>
      <w:pPr>
        <w:ind w:left="32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5BC3778">
      <w:start w:val="1"/>
      <w:numFmt w:val="lowerLetter"/>
      <w:lvlText w:val="%5"/>
      <w:lvlJc w:val="left"/>
      <w:pPr>
        <w:ind w:left="39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2DC54C4">
      <w:start w:val="1"/>
      <w:numFmt w:val="lowerRoman"/>
      <w:lvlText w:val="%6"/>
      <w:lvlJc w:val="left"/>
      <w:pPr>
        <w:ind w:left="47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2B0B7A8">
      <w:start w:val="1"/>
      <w:numFmt w:val="decimal"/>
      <w:lvlText w:val="%7"/>
      <w:lvlJc w:val="left"/>
      <w:pPr>
        <w:ind w:left="54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7920FB0">
      <w:start w:val="1"/>
      <w:numFmt w:val="lowerLetter"/>
      <w:lvlText w:val="%8"/>
      <w:lvlJc w:val="left"/>
      <w:pPr>
        <w:ind w:left="61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3A6D524">
      <w:start w:val="1"/>
      <w:numFmt w:val="lowerRoman"/>
      <w:lvlText w:val="%9"/>
      <w:lvlJc w:val="left"/>
      <w:pPr>
        <w:ind w:left="68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29F11CE"/>
    <w:multiLevelType w:val="hybridMultilevel"/>
    <w:tmpl w:val="87BEF686"/>
    <w:lvl w:ilvl="0" w:tplc="24F8C2C6">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42996C">
      <w:start w:val="1"/>
      <w:numFmt w:val="bullet"/>
      <w:lvlText w:val="o"/>
      <w:lvlJc w:val="left"/>
      <w:pPr>
        <w:ind w:left="1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2C5574">
      <w:start w:val="1"/>
      <w:numFmt w:val="bullet"/>
      <w:lvlText w:val="▪"/>
      <w:lvlJc w:val="left"/>
      <w:pPr>
        <w:ind w:left="19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A0B68A">
      <w:start w:val="1"/>
      <w:numFmt w:val="bullet"/>
      <w:lvlText w:val="•"/>
      <w:lvlJc w:val="left"/>
      <w:pPr>
        <w:ind w:left="2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9C3088">
      <w:start w:val="1"/>
      <w:numFmt w:val="bullet"/>
      <w:lvlText w:val="o"/>
      <w:lvlJc w:val="left"/>
      <w:pPr>
        <w:ind w:left="3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2C2672">
      <w:start w:val="1"/>
      <w:numFmt w:val="bullet"/>
      <w:lvlText w:val="▪"/>
      <w:lvlJc w:val="left"/>
      <w:pPr>
        <w:ind w:left="4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CCC6A2">
      <w:start w:val="1"/>
      <w:numFmt w:val="bullet"/>
      <w:lvlText w:val="•"/>
      <w:lvlJc w:val="left"/>
      <w:pPr>
        <w:ind w:left="4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6E2368">
      <w:start w:val="1"/>
      <w:numFmt w:val="bullet"/>
      <w:lvlText w:val="o"/>
      <w:lvlJc w:val="left"/>
      <w:pPr>
        <w:ind w:left="5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1E5436">
      <w:start w:val="1"/>
      <w:numFmt w:val="bullet"/>
      <w:lvlText w:val="▪"/>
      <w:lvlJc w:val="left"/>
      <w:pPr>
        <w:ind w:left="6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06830757">
    <w:abstractNumId w:val="2"/>
  </w:num>
  <w:num w:numId="2" w16cid:durableId="335380301">
    <w:abstractNumId w:val="9"/>
  </w:num>
  <w:num w:numId="3" w16cid:durableId="673804157">
    <w:abstractNumId w:val="15"/>
  </w:num>
  <w:num w:numId="4" w16cid:durableId="1017460988">
    <w:abstractNumId w:val="11"/>
  </w:num>
  <w:num w:numId="5" w16cid:durableId="1532188295">
    <w:abstractNumId w:val="12"/>
  </w:num>
  <w:num w:numId="6" w16cid:durableId="461506428">
    <w:abstractNumId w:val="8"/>
  </w:num>
  <w:num w:numId="7" w16cid:durableId="791090677">
    <w:abstractNumId w:val="7"/>
  </w:num>
  <w:num w:numId="8" w16cid:durableId="959919826">
    <w:abstractNumId w:val="4"/>
  </w:num>
  <w:num w:numId="9" w16cid:durableId="84769321">
    <w:abstractNumId w:val="5"/>
  </w:num>
  <w:num w:numId="10" w16cid:durableId="677387498">
    <w:abstractNumId w:val="16"/>
  </w:num>
  <w:num w:numId="11" w16cid:durableId="339697479">
    <w:abstractNumId w:val="1"/>
  </w:num>
  <w:num w:numId="12" w16cid:durableId="386033327">
    <w:abstractNumId w:val="10"/>
  </w:num>
  <w:num w:numId="13" w16cid:durableId="1199589239">
    <w:abstractNumId w:val="6"/>
  </w:num>
  <w:num w:numId="14" w16cid:durableId="918096517">
    <w:abstractNumId w:val="13"/>
  </w:num>
  <w:num w:numId="15" w16cid:durableId="261181430">
    <w:abstractNumId w:val="3"/>
  </w:num>
  <w:num w:numId="16" w16cid:durableId="2067409352">
    <w:abstractNumId w:val="0"/>
  </w:num>
  <w:num w:numId="17" w16cid:durableId="7865836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06"/>
    <w:rsid w:val="0017382C"/>
    <w:rsid w:val="00290DD7"/>
    <w:rsid w:val="00291011"/>
    <w:rsid w:val="0034764A"/>
    <w:rsid w:val="003B5EB2"/>
    <w:rsid w:val="00497DDA"/>
    <w:rsid w:val="006643EF"/>
    <w:rsid w:val="006C5C6A"/>
    <w:rsid w:val="00817AC9"/>
    <w:rsid w:val="00865B14"/>
    <w:rsid w:val="00AD598B"/>
    <w:rsid w:val="00B74F04"/>
    <w:rsid w:val="00B87C4D"/>
    <w:rsid w:val="00C01198"/>
    <w:rsid w:val="00D4622B"/>
    <w:rsid w:val="00DD6215"/>
    <w:rsid w:val="00E80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pPr>
    <w:rPr>
      <w:rFonts w:ascii="Calibri" w:eastAsia="Calibri" w:hAnsi="Calibri" w:cs="Calibri"/>
      <w:color w:val="000000"/>
      <w:sz w:val="22"/>
      <w:lang w:bidi="en-US"/>
    </w:rPr>
  </w:style>
  <w:style w:type="paragraph" w:styleId="Heading1">
    <w:name w:val="heading 1"/>
    <w:basedOn w:val="Normal"/>
    <w:next w:val="Normal"/>
    <w:link w:val="Heading1Char"/>
    <w:uiPriority w:val="9"/>
    <w:qFormat/>
    <w:rsid w:val="00B74F04"/>
    <w:pPr>
      <w:keepNext/>
      <w:keepLines/>
      <w:spacing w:after="0" w:line="240" w:lineRule="auto"/>
      <w:jc w:val="center"/>
      <w:outlineLvl w:val="0"/>
    </w:pPr>
    <w:rPr>
      <w:rFonts w:asciiTheme="minorHAnsi" w:eastAsiaTheme="majorEastAsia" w:hAnsiTheme="minorHAnsi" w:cstheme="majorBidi"/>
      <w:b/>
      <w:color w:val="000000" w:themeColor="text1"/>
      <w:sz w:val="36"/>
      <w:szCs w:val="32"/>
    </w:rPr>
  </w:style>
  <w:style w:type="paragraph" w:styleId="Heading2">
    <w:name w:val="heading 2"/>
    <w:basedOn w:val="Normal"/>
    <w:next w:val="Normal"/>
    <w:link w:val="Heading2Char"/>
    <w:uiPriority w:val="9"/>
    <w:unhideWhenUsed/>
    <w:qFormat/>
    <w:rsid w:val="00B74F04"/>
    <w:pPr>
      <w:keepNext/>
      <w:keepLines/>
      <w:spacing w:after="0" w:line="240" w:lineRule="auto"/>
      <w:outlineLvl w:val="1"/>
    </w:pPr>
    <w:rPr>
      <w:rFonts w:asciiTheme="minorHAnsi" w:eastAsiaTheme="majorEastAsia" w:hAnsiTheme="min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C01198"/>
    <w:pPr>
      <w:ind w:left="720"/>
      <w:contextualSpacing/>
    </w:pPr>
  </w:style>
  <w:style w:type="character" w:customStyle="1" w:styleId="Heading1Char">
    <w:name w:val="Heading 1 Char"/>
    <w:basedOn w:val="DefaultParagraphFont"/>
    <w:link w:val="Heading1"/>
    <w:uiPriority w:val="9"/>
    <w:rsid w:val="00B74F04"/>
    <w:rPr>
      <w:rFonts w:eastAsiaTheme="majorEastAsia" w:cstheme="majorBidi"/>
      <w:b/>
      <w:color w:val="000000" w:themeColor="text1"/>
      <w:sz w:val="36"/>
      <w:szCs w:val="32"/>
      <w:lang w:bidi="en-US"/>
    </w:rPr>
  </w:style>
  <w:style w:type="character" w:customStyle="1" w:styleId="Heading2Char">
    <w:name w:val="Heading 2 Char"/>
    <w:basedOn w:val="DefaultParagraphFont"/>
    <w:link w:val="Heading2"/>
    <w:uiPriority w:val="9"/>
    <w:rsid w:val="00B74F04"/>
    <w:rPr>
      <w:rFonts w:eastAsiaTheme="majorEastAsia" w:cstheme="majorBidi"/>
      <w:b/>
      <w:color w:val="000000" w:themeColor="text1"/>
      <w:sz w:val="28"/>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1824</Words>
  <Characters>10767</Characters>
  <Application>Microsoft Office Word</Application>
  <DocSecurity>0</DocSecurity>
  <Lines>259</Lines>
  <Paragraphs>139</Paragraphs>
  <ScaleCrop>false</ScaleCrop>
  <HeadingPairs>
    <vt:vector size="2" baseType="variant">
      <vt:variant>
        <vt:lpstr>Title</vt:lpstr>
      </vt:variant>
      <vt:variant>
        <vt:i4>1</vt:i4>
      </vt:variant>
    </vt:vector>
  </HeadingPairs>
  <TitlesOfParts>
    <vt:vector size="1" baseType="lpstr">
      <vt:lpstr>Math 6: Year at a Glance</vt:lpstr>
    </vt:vector>
  </TitlesOfParts>
  <Manager/>
  <Company/>
  <LinksUpToDate>false</LinksUpToDate>
  <CharactersWithSpaces>12626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6 YAG</dc:title>
  <dc:subject/>
  <dc:creator/>
  <cp:keywords/>
  <dc:description/>
  <cp:lastModifiedBy/>
  <cp:revision>3</cp:revision>
  <dcterms:created xsi:type="dcterms:W3CDTF">2023-07-30T18:21:00Z</dcterms:created>
  <dcterms:modified xsi:type="dcterms:W3CDTF">2023-08-02T04:08:00Z</dcterms:modified>
  <cp:category/>
</cp:coreProperties>
</file>